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667C7" w14:textId="526520E7" w:rsidR="004B6580" w:rsidRPr="00D70F83" w:rsidRDefault="00057B50" w:rsidP="002D5643">
      <w:pPr>
        <w:pStyle w:val="IMAGE"/>
        <w:widowControl w:val="0"/>
      </w:pPr>
      <w:r w:rsidRPr="00D70F83">
        <w:rPr>
          <w:noProof/>
        </w:rPr>
        <w:drawing>
          <wp:anchor distT="0" distB="0" distL="114300" distR="114300" simplePos="0" relativeHeight="251658240" behindDoc="1" locked="0" layoutInCell="1" allowOverlap="1" wp14:anchorId="2FE6E600" wp14:editId="4812678A">
            <wp:simplePos x="0" y="0"/>
            <wp:positionH relativeFrom="column">
              <wp:posOffset>1384935</wp:posOffset>
            </wp:positionH>
            <wp:positionV relativeFrom="paragraph">
              <wp:posOffset>-758825</wp:posOffset>
            </wp:positionV>
            <wp:extent cx="3315600" cy="1144800"/>
            <wp:effectExtent l="0" t="0" r="0" b="0"/>
            <wp:wrapNone/>
            <wp:docPr id="5" name="Image 5" descr="Résultat de recherche d'images pour &quot;LOGO ipev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LOGO ipev&quot;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600" cy="11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1B85">
        <w:tab/>
      </w:r>
    </w:p>
    <w:p w14:paraId="1377EA1A" w14:textId="77777777" w:rsidR="004B6580" w:rsidRPr="00D70F83" w:rsidRDefault="004B6580" w:rsidP="002D5643">
      <w:pPr>
        <w:pStyle w:val="TITREANNEXE"/>
        <w:widowControl w:val="0"/>
      </w:pPr>
    </w:p>
    <w:p w14:paraId="7A5CB2BF" w14:textId="77777777" w:rsidR="00500F57" w:rsidRPr="00D70F83" w:rsidRDefault="00500F57" w:rsidP="002D5643">
      <w:pPr>
        <w:pStyle w:val="TITREANNEXE"/>
        <w:widowControl w:val="0"/>
      </w:pPr>
    </w:p>
    <w:p w14:paraId="77E86DC5" w14:textId="77777777" w:rsidR="004B6580" w:rsidRPr="00D70F83" w:rsidRDefault="004B6580" w:rsidP="002D5643">
      <w:pPr>
        <w:pStyle w:val="TITREANNEXE"/>
        <w:widowControl w:val="0"/>
      </w:pPr>
    </w:p>
    <w:p w14:paraId="2AC81EFF" w14:textId="753123EA" w:rsidR="00057B50" w:rsidRPr="00AF785E" w:rsidRDefault="004A51B2" w:rsidP="002D5643">
      <w:pPr>
        <w:widowControl w:val="0"/>
        <w:spacing w:after="0"/>
        <w:jc w:val="center"/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</w:pPr>
      <w:r w:rsidRPr="00AF785E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>C</w:t>
      </w:r>
      <w:r w:rsidR="00AF785E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>ahier</w:t>
      </w:r>
      <w:r w:rsidRPr="00AF785E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 xml:space="preserve"> </w:t>
      </w:r>
      <w:r w:rsidR="00AF785E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>des</w:t>
      </w:r>
      <w:r w:rsidRPr="00AF785E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 xml:space="preserve"> C</w:t>
      </w:r>
      <w:r w:rsidR="00AF785E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>lauses</w:t>
      </w:r>
      <w:r w:rsidRPr="00AF785E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 xml:space="preserve"> </w:t>
      </w:r>
      <w:r w:rsidR="00DE4C8C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>Techniques particulières</w:t>
      </w:r>
    </w:p>
    <w:p w14:paraId="5A59DD00" w14:textId="64DA101B" w:rsidR="00057B50" w:rsidRPr="00AF785E" w:rsidRDefault="004A51B2" w:rsidP="002D5643">
      <w:pPr>
        <w:widowControl w:val="0"/>
        <w:spacing w:after="0"/>
        <w:jc w:val="center"/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</w:pPr>
      <w:r w:rsidRPr="00AF785E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>(</w:t>
      </w:r>
      <w:r w:rsidR="00057B50" w:rsidRPr="00AF785E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>C.</w:t>
      </w:r>
      <w:r w:rsidR="00155013" w:rsidRPr="00AF785E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>C.</w:t>
      </w:r>
      <w:r w:rsidR="00DE4C8C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>T</w:t>
      </w:r>
      <w:r w:rsidR="00B42F1B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>.</w:t>
      </w:r>
      <w:r w:rsidRPr="00AF785E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>P.</w:t>
      </w:r>
      <w:r w:rsidR="00057B50" w:rsidRPr="00AF785E">
        <w:rPr>
          <w:outline/>
          <w:color w:val="4F81BD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2060"/>
            </w14:solidFill>
            <w14:prstDash w14:val="solid"/>
            <w14:round/>
          </w14:textOutline>
        </w:rPr>
        <w:t>)</w:t>
      </w:r>
    </w:p>
    <w:p w14:paraId="448023F7" w14:textId="77777777" w:rsidR="00057B50" w:rsidRPr="00AF785E" w:rsidRDefault="00057B50" w:rsidP="002D5643">
      <w:pPr>
        <w:widowControl w:val="0"/>
        <w:rPr>
          <w:color w:val="002060"/>
        </w:rPr>
      </w:pPr>
    </w:p>
    <w:p w14:paraId="02F081D7" w14:textId="77777777" w:rsidR="00057B50" w:rsidRPr="00AF785E" w:rsidRDefault="00057B50" w:rsidP="002D5643">
      <w:pPr>
        <w:widowControl w:val="0"/>
        <w:rPr>
          <w:color w:val="002060"/>
        </w:rPr>
      </w:pPr>
    </w:p>
    <w:p w14:paraId="5FB1D70A" w14:textId="43EC86C4" w:rsidR="00057B50" w:rsidRPr="00AF785E" w:rsidRDefault="002A7FF3" w:rsidP="002D5643">
      <w:pPr>
        <w:widowControl w:val="0"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/>
        <w:jc w:val="center"/>
        <w:rPr>
          <w:b/>
          <w:bCs/>
          <w:color w:val="1F497D" w:themeColor="text2"/>
          <w:sz w:val="28"/>
          <w:szCs w:val="28"/>
        </w:rPr>
      </w:pPr>
      <w:r w:rsidRPr="00AF785E">
        <w:rPr>
          <w:b/>
          <w:bCs/>
          <w:color w:val="1F497D" w:themeColor="text2"/>
          <w:sz w:val="28"/>
          <w:szCs w:val="28"/>
        </w:rPr>
        <w:t xml:space="preserve">Pouvoir </w:t>
      </w:r>
      <w:r w:rsidRPr="00145D5C">
        <w:rPr>
          <w:b/>
          <w:bCs/>
          <w:color w:val="1F497D"/>
          <w:sz w:val="28"/>
          <w:szCs w:val="28"/>
        </w:rPr>
        <w:t>adjudicateur</w:t>
      </w:r>
      <w:r w:rsidR="00057B50" w:rsidRPr="00AF785E">
        <w:rPr>
          <w:b/>
          <w:bCs/>
          <w:color w:val="1F497D" w:themeColor="text2"/>
          <w:sz w:val="28"/>
          <w:szCs w:val="28"/>
        </w:rPr>
        <w:t> :</w:t>
      </w:r>
    </w:p>
    <w:p w14:paraId="449394D8" w14:textId="77777777" w:rsidR="00057B50" w:rsidRPr="00AF785E" w:rsidRDefault="00057B50" w:rsidP="002D5643">
      <w:pPr>
        <w:widowControl w:val="0"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/>
        <w:jc w:val="center"/>
        <w:rPr>
          <w:b/>
          <w:bCs/>
          <w:color w:val="1F497D" w:themeColor="text2"/>
          <w:sz w:val="28"/>
          <w:szCs w:val="28"/>
        </w:rPr>
      </w:pPr>
      <w:r w:rsidRPr="00AF785E">
        <w:rPr>
          <w:b/>
          <w:bCs/>
          <w:color w:val="1F497D" w:themeColor="text2"/>
          <w:sz w:val="28"/>
          <w:szCs w:val="28"/>
        </w:rPr>
        <w:t xml:space="preserve">INSTITUT POLAIRE FRANÇAIS Paul Emile Victor </w:t>
      </w:r>
    </w:p>
    <w:p w14:paraId="6CC1F6C3" w14:textId="77777777" w:rsidR="00057B50" w:rsidRPr="00AF785E" w:rsidRDefault="00057B50" w:rsidP="002D5643">
      <w:pPr>
        <w:widowControl w:val="0"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/>
        <w:jc w:val="center"/>
        <w:rPr>
          <w:b/>
          <w:bCs/>
          <w:color w:val="1F497D" w:themeColor="text2"/>
          <w:sz w:val="28"/>
          <w:szCs w:val="28"/>
        </w:rPr>
      </w:pPr>
      <w:r w:rsidRPr="00AF785E">
        <w:rPr>
          <w:b/>
          <w:bCs/>
          <w:color w:val="1F497D" w:themeColor="text2"/>
          <w:sz w:val="28"/>
          <w:szCs w:val="28"/>
        </w:rPr>
        <w:t>(IPEV)</w:t>
      </w:r>
    </w:p>
    <w:p w14:paraId="68247DF0" w14:textId="77777777" w:rsidR="00057B50" w:rsidRPr="00AF785E" w:rsidRDefault="00057B50" w:rsidP="002D5643">
      <w:pPr>
        <w:widowControl w:val="0"/>
        <w:rPr>
          <w:color w:val="1F497D" w:themeColor="text2"/>
        </w:rPr>
      </w:pPr>
    </w:p>
    <w:p w14:paraId="5B005DFE" w14:textId="77777777" w:rsidR="00057B50" w:rsidRPr="00AF785E" w:rsidRDefault="00057B50" w:rsidP="002D5643">
      <w:pPr>
        <w:widowControl w:val="0"/>
        <w:rPr>
          <w:color w:val="1F497D" w:themeColor="text2"/>
        </w:rPr>
      </w:pPr>
    </w:p>
    <w:p w14:paraId="3822B224" w14:textId="77777777" w:rsidR="00461050" w:rsidRPr="00AF785E" w:rsidRDefault="00461050" w:rsidP="002D5643">
      <w:pPr>
        <w:widowControl w:val="0"/>
        <w:rPr>
          <w:color w:val="1F497D" w:themeColor="text2"/>
        </w:rPr>
      </w:pPr>
    </w:p>
    <w:p w14:paraId="2618D2E4" w14:textId="77777777" w:rsidR="00057B50" w:rsidRPr="00AF785E" w:rsidRDefault="00057B50" w:rsidP="002D564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/>
        <w:jc w:val="center"/>
        <w:rPr>
          <w:b/>
          <w:bCs/>
          <w:color w:val="1F497D" w:themeColor="text2"/>
          <w:sz w:val="28"/>
          <w:szCs w:val="28"/>
          <w:u w:val="single"/>
        </w:rPr>
      </w:pPr>
      <w:r w:rsidRPr="00AF785E">
        <w:rPr>
          <w:b/>
          <w:bCs/>
          <w:color w:val="1F497D" w:themeColor="text2"/>
          <w:sz w:val="28"/>
          <w:szCs w:val="28"/>
          <w:u w:val="single"/>
        </w:rPr>
        <w:t xml:space="preserve">Objet de la consultation : </w:t>
      </w:r>
    </w:p>
    <w:p w14:paraId="215F3711" w14:textId="77777777" w:rsidR="00057B50" w:rsidRPr="00AF785E" w:rsidRDefault="00057B50" w:rsidP="002D564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/>
        <w:jc w:val="center"/>
        <w:rPr>
          <w:b/>
          <w:bCs/>
          <w:color w:val="1F497D" w:themeColor="text2"/>
          <w:sz w:val="28"/>
          <w:szCs w:val="28"/>
          <w:u w:val="single"/>
        </w:rPr>
      </w:pPr>
    </w:p>
    <w:p w14:paraId="15A6C34D" w14:textId="3FB960A3" w:rsidR="00ED1204" w:rsidRDefault="009B7247" w:rsidP="002D564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/>
        <w:jc w:val="center"/>
        <w:rPr>
          <w:b/>
          <w:bCs/>
          <w:color w:val="1F497D" w:themeColor="text2"/>
          <w:sz w:val="28"/>
          <w:szCs w:val="28"/>
        </w:rPr>
      </w:pPr>
      <w:r>
        <w:rPr>
          <w:b/>
          <w:bCs/>
          <w:color w:val="1F497D" w:themeColor="text2"/>
          <w:sz w:val="28"/>
          <w:szCs w:val="28"/>
        </w:rPr>
        <w:t xml:space="preserve">Fourniture </w:t>
      </w:r>
      <w:r w:rsidR="00854A37">
        <w:rPr>
          <w:b/>
          <w:bCs/>
          <w:color w:val="1F497D" w:themeColor="text2"/>
          <w:sz w:val="28"/>
          <w:szCs w:val="28"/>
        </w:rPr>
        <w:t xml:space="preserve">et pose </w:t>
      </w:r>
      <w:r>
        <w:rPr>
          <w:b/>
          <w:bCs/>
          <w:color w:val="1F497D" w:themeColor="text2"/>
          <w:sz w:val="28"/>
          <w:szCs w:val="28"/>
        </w:rPr>
        <w:t>de</w:t>
      </w:r>
      <w:r w:rsidR="00D27421">
        <w:rPr>
          <w:b/>
          <w:bCs/>
          <w:color w:val="1F497D" w:themeColor="text2"/>
          <w:sz w:val="28"/>
          <w:szCs w:val="28"/>
        </w:rPr>
        <w:t xml:space="preserve"> revêtements de </w:t>
      </w:r>
      <w:r>
        <w:rPr>
          <w:b/>
          <w:bCs/>
          <w:color w:val="1F497D" w:themeColor="text2"/>
          <w:sz w:val="28"/>
          <w:szCs w:val="28"/>
        </w:rPr>
        <w:t>sols</w:t>
      </w:r>
    </w:p>
    <w:p w14:paraId="45BD178B" w14:textId="77777777" w:rsidR="002E7389" w:rsidRPr="00AF785E" w:rsidRDefault="002E7389" w:rsidP="002D564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/>
        <w:jc w:val="center"/>
        <w:rPr>
          <w:b/>
          <w:bCs/>
          <w:color w:val="1F497D" w:themeColor="text2"/>
          <w:sz w:val="28"/>
          <w:szCs w:val="28"/>
          <w:u w:val="single"/>
        </w:rPr>
      </w:pPr>
    </w:p>
    <w:p w14:paraId="3E89AD12" w14:textId="558AB6E1" w:rsidR="00057B50" w:rsidRPr="00AF785E" w:rsidRDefault="002E4EF7" w:rsidP="002D564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/>
        <w:jc w:val="center"/>
        <w:rPr>
          <w:b/>
          <w:bCs/>
          <w:color w:val="1F497D" w:themeColor="text2"/>
          <w:sz w:val="28"/>
          <w:szCs w:val="28"/>
        </w:rPr>
      </w:pPr>
      <w:r w:rsidRPr="00AF785E">
        <w:rPr>
          <w:b/>
          <w:bCs/>
          <w:color w:val="1F497D" w:themeColor="text2"/>
          <w:sz w:val="28"/>
          <w:szCs w:val="28"/>
        </w:rPr>
        <w:t xml:space="preserve">Consultation n° </w:t>
      </w:r>
      <w:r w:rsidRPr="00356198">
        <w:rPr>
          <w:b/>
          <w:bCs/>
          <w:color w:val="1F497D" w:themeColor="text2"/>
          <w:sz w:val="28"/>
          <w:szCs w:val="28"/>
        </w:rPr>
        <w:t>IPEV_</w:t>
      </w:r>
      <w:r w:rsidR="00356198" w:rsidRPr="00356198">
        <w:rPr>
          <w:b/>
          <w:bCs/>
          <w:color w:val="1F497D" w:themeColor="text2"/>
          <w:sz w:val="28"/>
          <w:szCs w:val="28"/>
        </w:rPr>
        <w:t>2025</w:t>
      </w:r>
      <w:r w:rsidR="00ED1204" w:rsidRPr="00356198">
        <w:rPr>
          <w:b/>
          <w:bCs/>
          <w:color w:val="1F497D" w:themeColor="text2"/>
          <w:sz w:val="28"/>
          <w:szCs w:val="28"/>
        </w:rPr>
        <w:t>_</w:t>
      </w:r>
      <w:r w:rsidR="00356198" w:rsidRPr="00356198">
        <w:rPr>
          <w:b/>
          <w:bCs/>
          <w:color w:val="1F497D" w:themeColor="text2"/>
          <w:sz w:val="28"/>
          <w:szCs w:val="28"/>
        </w:rPr>
        <w:t>007</w:t>
      </w:r>
    </w:p>
    <w:p w14:paraId="0E5B364B" w14:textId="1E367768" w:rsidR="00461050" w:rsidRPr="00AF785E" w:rsidRDefault="00461050" w:rsidP="002D5643">
      <w:pPr>
        <w:widowControl w:val="0"/>
        <w:rPr>
          <w:color w:val="1F497D" w:themeColor="text2"/>
        </w:rPr>
      </w:pPr>
    </w:p>
    <w:p w14:paraId="0ADE268F" w14:textId="50661CA7" w:rsidR="00CE394E" w:rsidRPr="009B7247" w:rsidRDefault="009B7247" w:rsidP="009B7247">
      <w:pPr>
        <w:spacing w:after="0"/>
        <w:jc w:val="left"/>
        <w:rPr>
          <w:color w:val="1F497D" w:themeColor="text2"/>
        </w:rPr>
      </w:pPr>
      <w:r>
        <w:rPr>
          <w:color w:val="1F497D" w:themeColor="text2"/>
        </w:rPr>
        <w:br w:type="page"/>
      </w:r>
    </w:p>
    <w:p w14:paraId="20F7AB77" w14:textId="5094335D" w:rsidR="00AC5280" w:rsidRPr="008F1265" w:rsidRDefault="00D27421" w:rsidP="00053272">
      <w:pPr>
        <w:pStyle w:val="TITRE11"/>
      </w:pPr>
      <w:r>
        <w:lastRenderedPageBreak/>
        <w:t>INDICATIONS GNERALES ET DESCRIPTION DES OUVRAGES</w:t>
      </w:r>
    </w:p>
    <w:p w14:paraId="10751B20" w14:textId="03B9949E" w:rsidR="00155013" w:rsidRDefault="00D27421" w:rsidP="005D047C">
      <w:pPr>
        <w:pStyle w:val="Titre20"/>
      </w:pPr>
      <w:r>
        <w:t>O</w:t>
      </w:r>
      <w:r w:rsidR="004B5BE1">
        <w:t>BJET DU marché</w:t>
      </w:r>
      <w:r>
        <w:t xml:space="preserve"> – INDICATIONS GENERALES</w:t>
      </w:r>
    </w:p>
    <w:p w14:paraId="205094DD" w14:textId="29FADBA6" w:rsidR="00687552" w:rsidRDefault="00687552" w:rsidP="00117D82">
      <w:pPr>
        <w:pStyle w:val="TITRE30"/>
      </w:pPr>
      <w:r>
        <w:t xml:space="preserve">Objet du </w:t>
      </w:r>
      <w:r w:rsidR="004B5BE1">
        <w:t>marché</w:t>
      </w:r>
    </w:p>
    <w:p w14:paraId="158451B6" w14:textId="77777777" w:rsidR="00973859" w:rsidRPr="00973859" w:rsidRDefault="00687552" w:rsidP="00687552">
      <w:pPr>
        <w:pStyle w:val="Corpsdetexte"/>
      </w:pPr>
      <w:r w:rsidRPr="00973859">
        <w:t>Le présent Cahier des Clauses Techniques Particulières (CCTP) a pour objet de définir les travaux de rev</w:t>
      </w:r>
      <w:r w:rsidR="004B5BE1" w:rsidRPr="00973859">
        <w:t>êtements de sol</w:t>
      </w:r>
      <w:r w:rsidRPr="00973859">
        <w:t>, à réaliser dans les bureaux situés au siège de l’Institut Polaire Français</w:t>
      </w:r>
      <w:r w:rsidR="00973859" w:rsidRPr="00973859">
        <w:t xml:space="preserve"> à </w:t>
      </w:r>
      <w:r w:rsidRPr="00973859">
        <w:t>Plouzané</w:t>
      </w:r>
      <w:r w:rsidR="00973859" w:rsidRPr="00973859">
        <w:t>.</w:t>
      </w:r>
    </w:p>
    <w:p w14:paraId="35C8DC21" w14:textId="2E08347E" w:rsidR="00687552" w:rsidRDefault="00973859" w:rsidP="00687552">
      <w:pPr>
        <w:pStyle w:val="Corpsdetexte"/>
      </w:pPr>
      <w:r w:rsidRPr="00973859">
        <w:t xml:space="preserve">La liste des </w:t>
      </w:r>
      <w:r w:rsidR="00687552" w:rsidRPr="00973859">
        <w:t xml:space="preserve">bureaux </w:t>
      </w:r>
      <w:r w:rsidRPr="00973859">
        <w:t>e</w:t>
      </w:r>
      <w:r w:rsidR="00687552" w:rsidRPr="00973859">
        <w:t xml:space="preserve">st </w:t>
      </w:r>
      <w:r w:rsidRPr="00973859">
        <w:t>présentée</w:t>
      </w:r>
      <w:r w:rsidR="00687552" w:rsidRPr="00973859">
        <w:t xml:space="preserve"> dans l’annexe 1 du présent CCTP.</w:t>
      </w:r>
      <w:r w:rsidR="00B26749" w:rsidRPr="00973859">
        <w:t xml:space="preserve"> Les plans des locaux sont disponibles en annexe 2 avec les surface pour chaque pièce et le revêtement de sol actuel.</w:t>
      </w:r>
      <w:r w:rsidR="00B26749">
        <w:t xml:space="preserve"> </w:t>
      </w:r>
    </w:p>
    <w:p w14:paraId="1D75C5FB" w14:textId="5DE0AB08" w:rsidR="00687552" w:rsidRDefault="00687552" w:rsidP="00687552">
      <w:pPr>
        <w:pStyle w:val="Corpsdetexte"/>
      </w:pPr>
      <w:r>
        <w:t>L’entrepreneur doit la totalité des travaux qui lui sont commandés par des bons de commande, conformément au bordereau de prix et au mode d’évaluation des ouvrages.</w:t>
      </w:r>
    </w:p>
    <w:p w14:paraId="161EFE17" w14:textId="198D925D" w:rsidR="00687552" w:rsidRDefault="00687552" w:rsidP="00687552">
      <w:pPr>
        <w:pStyle w:val="Corpsdetexte"/>
      </w:pPr>
      <w:r>
        <w:t>Tout ce qui n’est pas précisé dans le présent CCTP ou dans les bons de commande est soumis aux prescriptions des CCTG</w:t>
      </w:r>
      <w:r w:rsidR="00B76590">
        <w:t>, DTU et normes françaises</w:t>
      </w:r>
    </w:p>
    <w:p w14:paraId="11773FC3" w14:textId="77777777" w:rsidR="00B76590" w:rsidRDefault="00B76590" w:rsidP="00687552">
      <w:pPr>
        <w:pStyle w:val="Corpsdetexte"/>
      </w:pPr>
    </w:p>
    <w:p w14:paraId="70AD0AD7" w14:textId="4577F808" w:rsidR="00687552" w:rsidRDefault="00687552" w:rsidP="00117D82">
      <w:pPr>
        <w:pStyle w:val="TITRE30"/>
      </w:pPr>
      <w:r>
        <w:t>Indications générales</w:t>
      </w:r>
    </w:p>
    <w:p w14:paraId="43067C1C" w14:textId="2B2FEA17" w:rsidR="0061538A" w:rsidRPr="0061538A" w:rsidRDefault="004B5BE1" w:rsidP="004B5BE1">
      <w:pPr>
        <w:autoSpaceDE w:val="0"/>
        <w:autoSpaceDN w:val="0"/>
        <w:adjustRightInd w:val="0"/>
        <w:spacing w:after="0"/>
        <w:jc w:val="left"/>
      </w:pPr>
      <w:r w:rsidRPr="0061538A">
        <w:t>L’exécution des ouvrages et travaux est soumise aux clauses et spécifications des documents et des textes règlementaires en</w:t>
      </w:r>
      <w:r w:rsidR="0061538A" w:rsidRPr="0061538A">
        <w:t xml:space="preserve"> </w:t>
      </w:r>
      <w:r w:rsidRPr="0061538A">
        <w:t>vigueur lors de l’e</w:t>
      </w:r>
      <w:r w:rsidR="009A0B6C">
        <w:t>xécution des travaux et contenu</w:t>
      </w:r>
      <w:r w:rsidRPr="0061538A">
        <w:t>s dans :</w:t>
      </w:r>
    </w:p>
    <w:p w14:paraId="256D11D2" w14:textId="77777777" w:rsidR="0061538A" w:rsidRDefault="0061538A" w:rsidP="004B5BE1">
      <w:pPr>
        <w:autoSpaceDE w:val="0"/>
        <w:autoSpaceDN w:val="0"/>
        <w:adjustRightInd w:val="0"/>
        <w:spacing w:after="0"/>
        <w:jc w:val="left"/>
        <w:rPr>
          <w:rFonts w:ascii="Calibri" w:hAnsi="Calibri" w:cs="Calibri"/>
        </w:rPr>
      </w:pPr>
    </w:p>
    <w:p w14:paraId="683D126F" w14:textId="34BBD87D" w:rsidR="004B5BE1" w:rsidRPr="0061538A" w:rsidRDefault="004B5BE1" w:rsidP="004B5BE1">
      <w:pPr>
        <w:autoSpaceDE w:val="0"/>
        <w:autoSpaceDN w:val="0"/>
        <w:adjustRightInd w:val="0"/>
        <w:spacing w:after="0"/>
        <w:jc w:val="left"/>
        <w:rPr>
          <w:rFonts w:ascii="Calibri" w:hAnsi="Calibri" w:cs="Calibri"/>
        </w:rPr>
      </w:pPr>
      <w:r>
        <w:rPr>
          <w:rFonts w:ascii="Calibri-Bold" w:hAnsi="Calibri-Bold" w:cs="Calibri-Bold"/>
          <w:b/>
          <w:bCs/>
        </w:rPr>
        <w:t>GENERAUX</w:t>
      </w:r>
    </w:p>
    <w:p w14:paraId="09F92796" w14:textId="67B9386B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Les normes Françaises indiquées dans les différentes pièces écrites</w:t>
      </w:r>
    </w:p>
    <w:p w14:paraId="36705140" w14:textId="11DFB876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Code de la Santé publique</w:t>
      </w:r>
    </w:p>
    <w:p w14:paraId="0DE9E117" w14:textId="3198D563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Le code du travail</w:t>
      </w:r>
    </w:p>
    <w:p w14:paraId="606CE4DA" w14:textId="75680F3F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Règlement Sanitaire Départemental dans sa dernière édition</w:t>
      </w:r>
    </w:p>
    <w:p w14:paraId="4C94738F" w14:textId="1CFAADB5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Documents techniques unifiés édités par le C.S.T.B.</w:t>
      </w:r>
    </w:p>
    <w:p w14:paraId="76221228" w14:textId="6CAB9E9E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Notice sur le classement UPEC et classement UPEC des locaux (Cahier du CSTB 3509 – Novembre 04)</w:t>
      </w:r>
    </w:p>
    <w:p w14:paraId="141F873D" w14:textId="2AA60BE5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Cahier des charges D.T.U définissant les conditions techniques auxquelles doivent satisfaire les travaux</w:t>
      </w:r>
    </w:p>
    <w:p w14:paraId="1893E8A2" w14:textId="5A051D33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Textes législatifs et règlementaires éditées par le C.S.T.B et citées dans les différentes pièces écrites.</w:t>
      </w:r>
    </w:p>
    <w:p w14:paraId="7D504E8A" w14:textId="3C7740C2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Nomes applicables au bâtiment éditées par le C.S.T.B et citées dans les différentes pièces écrites.</w:t>
      </w:r>
    </w:p>
    <w:p w14:paraId="0CE1ED1C" w14:textId="1250102B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Avis techniques éditées par le C.S.T.B et citées dans les différentes pièces écrites</w:t>
      </w:r>
    </w:p>
    <w:p w14:paraId="52521114" w14:textId="5C938C5D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Normes U.T.E</w:t>
      </w:r>
    </w:p>
    <w:p w14:paraId="3166182A" w14:textId="47E95363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Spécifications U.N.P</w:t>
      </w:r>
    </w:p>
    <w:p w14:paraId="34B9CC50" w14:textId="32D9FB48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Recommandations professionnelles et publications diverses des chambres syndicales et organismes professionnels</w:t>
      </w:r>
    </w:p>
    <w:p w14:paraId="56DFF6B9" w14:textId="6F9A4513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Prescriptions des fabricants de matériaux et matériels</w:t>
      </w:r>
    </w:p>
    <w:p w14:paraId="6908F2FE" w14:textId="13922F8D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Articles L.4532 et suivants et R.4532 à R.4325 du Code du travail</w:t>
      </w:r>
    </w:p>
    <w:p w14:paraId="175EE7AC" w14:textId="1FE3995D" w:rsidR="004B5BE1" w:rsidRPr="004B5BE1" w:rsidRDefault="004B5BE1" w:rsidP="0061538A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/>
        <w:jc w:val="left"/>
      </w:pPr>
      <w:r w:rsidRPr="004B5BE1">
        <w:t>…</w:t>
      </w:r>
    </w:p>
    <w:p w14:paraId="2EEA6C74" w14:textId="4D458C4D" w:rsidR="004B5BE1" w:rsidRPr="004B5BE1" w:rsidRDefault="004B5BE1" w:rsidP="004B5BE1">
      <w:pPr>
        <w:autoSpaceDE w:val="0"/>
        <w:autoSpaceDN w:val="0"/>
        <w:adjustRightInd w:val="0"/>
        <w:spacing w:after="0"/>
        <w:jc w:val="left"/>
        <w:rPr>
          <w:b/>
          <w:bCs/>
        </w:rPr>
      </w:pPr>
      <w:r w:rsidRPr="004B5BE1">
        <w:rPr>
          <w:b/>
          <w:bCs/>
        </w:rPr>
        <w:t>Et plus sp</w:t>
      </w:r>
      <w:r w:rsidR="00114BA4">
        <w:rPr>
          <w:b/>
          <w:bCs/>
        </w:rPr>
        <w:t>écifiquement</w:t>
      </w:r>
      <w:r w:rsidRPr="004B5BE1">
        <w:rPr>
          <w:b/>
          <w:bCs/>
        </w:rPr>
        <w:t xml:space="preserve"> :</w:t>
      </w:r>
    </w:p>
    <w:p w14:paraId="719CA548" w14:textId="45DD1FB5" w:rsidR="00740E37" w:rsidRDefault="00740E37" w:rsidP="0061538A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/>
        <w:jc w:val="left"/>
      </w:pPr>
      <w:r>
        <w:t>DTU n°53.2 Revêtements de sol PVC collés</w:t>
      </w:r>
    </w:p>
    <w:p w14:paraId="7CE6B660" w14:textId="36DA5932" w:rsidR="004B5BE1" w:rsidRPr="004B5BE1" w:rsidRDefault="004B5BE1" w:rsidP="0061538A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/>
        <w:jc w:val="left"/>
      </w:pPr>
      <w:r w:rsidRPr="004B5BE1">
        <w:t>DTU n°51.11 Parquets et revêtements de sols – Pose flottante des parquets contrecollé ;</w:t>
      </w:r>
    </w:p>
    <w:p w14:paraId="39EF8127" w14:textId="474765B3" w:rsidR="004B5BE1" w:rsidRPr="004B5BE1" w:rsidRDefault="004B5BE1" w:rsidP="0061538A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/>
        <w:jc w:val="left"/>
      </w:pPr>
      <w:r w:rsidRPr="004B5BE1">
        <w:t>NF P 23‐201 Menuiserie en bois,</w:t>
      </w:r>
    </w:p>
    <w:p w14:paraId="343A8DCF" w14:textId="67B53153" w:rsidR="004B5BE1" w:rsidRPr="004B5BE1" w:rsidRDefault="004B5BE1" w:rsidP="0061538A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/>
        <w:jc w:val="left"/>
      </w:pPr>
      <w:r w:rsidRPr="004B5BE1">
        <w:t>NF EN 335‐1 Durabilité du bois et dérivés du bois,</w:t>
      </w:r>
    </w:p>
    <w:p w14:paraId="455F1378" w14:textId="2016EC89" w:rsidR="004B5BE1" w:rsidRPr="004B5BE1" w:rsidRDefault="004B5BE1" w:rsidP="0061538A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/>
        <w:jc w:val="left"/>
      </w:pPr>
      <w:r w:rsidRPr="004B5BE1">
        <w:t>NF EN 309 Panneaux de particules,</w:t>
      </w:r>
    </w:p>
    <w:p w14:paraId="6B7AB131" w14:textId="1186B9FB" w:rsidR="004B5BE1" w:rsidRPr="004B5BE1" w:rsidRDefault="004B5BE1" w:rsidP="0061538A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/>
        <w:jc w:val="left"/>
      </w:pPr>
      <w:r w:rsidRPr="004B5BE1">
        <w:t>NF EN 316 Panneaux fibres de bois,</w:t>
      </w:r>
    </w:p>
    <w:p w14:paraId="4764C5F3" w14:textId="1297AEC7" w:rsidR="0061538A" w:rsidRDefault="004B5BE1" w:rsidP="0061538A">
      <w:pPr>
        <w:pStyle w:val="Corpsdetexte"/>
        <w:numPr>
          <w:ilvl w:val="0"/>
          <w:numId w:val="24"/>
        </w:numPr>
      </w:pPr>
      <w:r w:rsidRPr="004B5BE1">
        <w:t>Règles BF 88 Calcul de la résistance au feu des structures en bois</w:t>
      </w:r>
    </w:p>
    <w:p w14:paraId="111E371F" w14:textId="35BA4E90" w:rsidR="0061538A" w:rsidRPr="0061538A" w:rsidRDefault="0061538A" w:rsidP="0061538A">
      <w:pPr>
        <w:pStyle w:val="Corpsdetexte"/>
        <w:numPr>
          <w:ilvl w:val="0"/>
          <w:numId w:val="24"/>
        </w:numPr>
      </w:pPr>
      <w:r w:rsidRPr="0061538A">
        <w:t>NF B 50.001 « Bois Nomenclature »,</w:t>
      </w:r>
    </w:p>
    <w:p w14:paraId="4F3555D6" w14:textId="2ED5C9A0" w:rsidR="0061538A" w:rsidRPr="0061538A" w:rsidRDefault="0061538A" w:rsidP="0061538A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/>
        <w:jc w:val="left"/>
      </w:pPr>
      <w:r w:rsidRPr="0061538A">
        <w:t>NF B 53.510 « Choix d’aspect des bois »,</w:t>
      </w:r>
    </w:p>
    <w:p w14:paraId="13FC87D8" w14:textId="19B15B58" w:rsidR="0061538A" w:rsidRDefault="0061538A" w:rsidP="0061538A">
      <w:pPr>
        <w:pStyle w:val="Corpsdetexte"/>
        <w:numPr>
          <w:ilvl w:val="0"/>
          <w:numId w:val="24"/>
        </w:numPr>
      </w:pPr>
      <w:r w:rsidRPr="0061538A">
        <w:t>NF X 40.500 « Préservation des bois dans la construction »</w:t>
      </w:r>
    </w:p>
    <w:p w14:paraId="6B9449F5" w14:textId="77777777" w:rsidR="00B83776" w:rsidRPr="0061538A" w:rsidRDefault="00B83776" w:rsidP="00B83776">
      <w:pPr>
        <w:pStyle w:val="Corpsdetexte"/>
        <w:ind w:left="720"/>
      </w:pPr>
    </w:p>
    <w:p w14:paraId="7AE6B0B6" w14:textId="309E9B05" w:rsidR="004B5BE1" w:rsidRDefault="004B5BE1" w:rsidP="00117D82">
      <w:pPr>
        <w:pStyle w:val="TITRE30"/>
      </w:pPr>
      <w:r>
        <w:t>Intervenant</w:t>
      </w:r>
    </w:p>
    <w:p w14:paraId="101743CF" w14:textId="41D29578" w:rsidR="004B5BE1" w:rsidRDefault="004B5BE1" w:rsidP="0061538A">
      <w:pPr>
        <w:pStyle w:val="Corpsdetexte"/>
        <w:numPr>
          <w:ilvl w:val="0"/>
          <w:numId w:val="23"/>
        </w:numPr>
      </w:pPr>
      <w:r>
        <w:t>Maître d’ouvrage</w:t>
      </w:r>
    </w:p>
    <w:p w14:paraId="46BCFCCD" w14:textId="61B2F4F8" w:rsidR="004B5BE1" w:rsidRDefault="004B5BE1" w:rsidP="004B5BE1">
      <w:pPr>
        <w:pStyle w:val="Corpsdetexte"/>
        <w:ind w:left="360"/>
      </w:pPr>
      <w:r>
        <w:t>Institut Polaire Français – Technopôle Brest Iroise</w:t>
      </w:r>
    </w:p>
    <w:p w14:paraId="296CB8F1" w14:textId="297D85C6" w:rsidR="004B5BE1" w:rsidRDefault="004B5BE1" w:rsidP="004B5BE1">
      <w:pPr>
        <w:pStyle w:val="Corpsdetexte"/>
        <w:ind w:left="360"/>
      </w:pPr>
      <w:r>
        <w:t>CS 6007 29280 Plouzané – France</w:t>
      </w:r>
    </w:p>
    <w:p w14:paraId="54277C23" w14:textId="4A563C19" w:rsidR="004B5BE1" w:rsidRDefault="00973859" w:rsidP="004B5BE1">
      <w:pPr>
        <w:pStyle w:val="Corpsdetexte"/>
        <w:ind w:left="360"/>
      </w:pPr>
      <w:hyperlink r:id="rId13" w:history="1">
        <w:r w:rsidR="003611CF" w:rsidRPr="00D00AAA">
          <w:rPr>
            <w:rStyle w:val="Lienhypertexte"/>
          </w:rPr>
          <w:t>www.institut-polaire.fr</w:t>
        </w:r>
      </w:hyperlink>
    </w:p>
    <w:p w14:paraId="70131A1F" w14:textId="05F02304" w:rsidR="003611CF" w:rsidRDefault="003611CF" w:rsidP="004B5BE1">
      <w:pPr>
        <w:pStyle w:val="Corpsdetexte"/>
        <w:ind w:left="360"/>
      </w:pPr>
    </w:p>
    <w:p w14:paraId="687BF398" w14:textId="47071B19" w:rsidR="003611CF" w:rsidRDefault="003611CF" w:rsidP="00117D82">
      <w:pPr>
        <w:pStyle w:val="TITRE30"/>
      </w:pPr>
      <w:r>
        <w:lastRenderedPageBreak/>
        <w:t>Calendrier d’exécution</w:t>
      </w:r>
    </w:p>
    <w:p w14:paraId="103AD584" w14:textId="7938548E" w:rsidR="003611CF" w:rsidRDefault="00742DC4" w:rsidP="003611CF">
      <w:pPr>
        <w:pStyle w:val="Corpsdetexte"/>
      </w:pPr>
      <w:r w:rsidRPr="00973859">
        <w:t xml:space="preserve">Le planning prévisionnel est au joint au </w:t>
      </w:r>
      <w:r w:rsidR="00973859">
        <w:t>CCTP</w:t>
      </w:r>
      <w:r w:rsidR="00B26749" w:rsidRPr="00973859">
        <w:t>, en annexe 1.</w:t>
      </w:r>
    </w:p>
    <w:p w14:paraId="5E4AC1FF" w14:textId="3F5A97B0" w:rsidR="00742DC4" w:rsidRPr="003611CF" w:rsidRDefault="00742DC4" w:rsidP="003611CF">
      <w:pPr>
        <w:pStyle w:val="Corpsdetexte"/>
      </w:pPr>
      <w:r>
        <w:t>Ce planning prévisionnel sous-entend que les commandes doivent être effectuées suffisamment à temps pour respecter les délais.</w:t>
      </w:r>
    </w:p>
    <w:p w14:paraId="1A27C45A" w14:textId="77777777" w:rsidR="00B76590" w:rsidRDefault="00B76590" w:rsidP="00B76590">
      <w:pPr>
        <w:pStyle w:val="Corpsdetexte"/>
      </w:pPr>
    </w:p>
    <w:p w14:paraId="39B9D1EF" w14:textId="6A746C38" w:rsidR="00687552" w:rsidRDefault="00687552" w:rsidP="00687552">
      <w:pPr>
        <w:pStyle w:val="Titre20"/>
      </w:pPr>
      <w:r>
        <w:t>CONSISTANCE DES TRAVAUX</w:t>
      </w:r>
    </w:p>
    <w:p w14:paraId="670CB934" w14:textId="1CAA23E3" w:rsidR="00687552" w:rsidRDefault="002A7D53" w:rsidP="00117D82">
      <w:pPr>
        <w:pStyle w:val="TITRE30"/>
      </w:pPr>
      <w:r>
        <w:t>Consistance des travaux</w:t>
      </w:r>
    </w:p>
    <w:p w14:paraId="457F4877" w14:textId="46ACCEE9" w:rsidR="00592ACC" w:rsidRDefault="002A7D53" w:rsidP="002A7D53">
      <w:pPr>
        <w:pStyle w:val="IMAGE"/>
        <w:ind w:left="0"/>
      </w:pPr>
      <w:r>
        <w:t>Les travaux comprennent :</w:t>
      </w:r>
    </w:p>
    <w:p w14:paraId="6B3CC498" w14:textId="43F0A9E0" w:rsidR="00592ACC" w:rsidRDefault="00592ACC" w:rsidP="002A7D53">
      <w:pPr>
        <w:pStyle w:val="IMAGE"/>
        <w:numPr>
          <w:ilvl w:val="0"/>
          <w:numId w:val="23"/>
        </w:numPr>
      </w:pPr>
      <w:r>
        <w:t>Déménagement du mobilier pour la période de travaux ;</w:t>
      </w:r>
    </w:p>
    <w:p w14:paraId="40D2E0EC" w14:textId="5146303F" w:rsidR="00E5773F" w:rsidRDefault="00592ACC" w:rsidP="002A7D53">
      <w:pPr>
        <w:pStyle w:val="IMAGE"/>
        <w:numPr>
          <w:ilvl w:val="0"/>
          <w:numId w:val="23"/>
        </w:numPr>
      </w:pPr>
      <w:r>
        <w:t>La dépose du revêtement en place ;</w:t>
      </w:r>
    </w:p>
    <w:p w14:paraId="5A1A0A03" w14:textId="46EA859D" w:rsidR="00592ACC" w:rsidRDefault="00592ACC" w:rsidP="002A7D53">
      <w:pPr>
        <w:pStyle w:val="IMAGE"/>
        <w:numPr>
          <w:ilvl w:val="0"/>
          <w:numId w:val="23"/>
        </w:numPr>
      </w:pPr>
      <w:r>
        <w:t>La fourniture et la pose du nouveau revêtement ;</w:t>
      </w:r>
    </w:p>
    <w:p w14:paraId="246A3EF7" w14:textId="562C7C39" w:rsidR="00592ACC" w:rsidRDefault="00592ACC" w:rsidP="002A7D53">
      <w:pPr>
        <w:pStyle w:val="IMAGE"/>
        <w:numPr>
          <w:ilvl w:val="0"/>
          <w:numId w:val="23"/>
        </w:numPr>
      </w:pPr>
      <w:r>
        <w:t>Mise en place du mo</w:t>
      </w:r>
      <w:r w:rsidR="009A0B6C">
        <w:t>bilier retiré pour les travaux.</w:t>
      </w:r>
    </w:p>
    <w:p w14:paraId="2C6924AA" w14:textId="43CDFB19" w:rsidR="00687552" w:rsidRPr="00687552" w:rsidRDefault="00687552" w:rsidP="009A0B6C">
      <w:pPr>
        <w:spacing w:after="0"/>
        <w:jc w:val="left"/>
      </w:pPr>
    </w:p>
    <w:p w14:paraId="4EABF413" w14:textId="52A58E1A" w:rsidR="001E00CC" w:rsidRPr="001E6FCE" w:rsidRDefault="00D27421" w:rsidP="00053272">
      <w:pPr>
        <w:pStyle w:val="TITRE11"/>
      </w:pPr>
      <w:r>
        <w:t>PROVENANCE, QUALITE ET PREPARATION DES MATERIAUX</w:t>
      </w:r>
    </w:p>
    <w:p w14:paraId="5443927C" w14:textId="0B648F50" w:rsidR="00DE39A4" w:rsidRDefault="00DE3602" w:rsidP="00DE3602">
      <w:pPr>
        <w:pStyle w:val="Titre20"/>
      </w:pPr>
      <w:r>
        <w:t xml:space="preserve"> LIANTS – ADJUVANTS – ENDUITS</w:t>
      </w:r>
    </w:p>
    <w:p w14:paraId="12C0C3EE" w14:textId="30CC9092" w:rsidR="00DE3602" w:rsidRDefault="00DE3602" w:rsidP="00117D82">
      <w:pPr>
        <w:pStyle w:val="TITRE30"/>
      </w:pPr>
      <w:r>
        <w:t>Adjuvants</w:t>
      </w:r>
    </w:p>
    <w:p w14:paraId="46C55E39" w14:textId="4D093542" w:rsidR="00DE3602" w:rsidRDefault="002607BF" w:rsidP="002607BF">
      <w:pPr>
        <w:pStyle w:val="IMAGE"/>
        <w:ind w:left="0"/>
      </w:pPr>
      <w:r>
        <w:t>Les adjuvants pour mortiers et bétons répondant à la définition de la norme NF P 1-103 doivent figurer sur la liste des produits agréés par la Commission Permanente des Liants Hydrauliques et Adjuvants du Béton (COPLA).</w:t>
      </w:r>
    </w:p>
    <w:p w14:paraId="754CF6DF" w14:textId="673880A9" w:rsidR="002607BF" w:rsidRDefault="002607BF" w:rsidP="002607BF">
      <w:pPr>
        <w:pStyle w:val="IMAGE"/>
        <w:ind w:left="0"/>
      </w:pPr>
    </w:p>
    <w:p w14:paraId="7DACB34D" w14:textId="727358EF" w:rsidR="002607BF" w:rsidRDefault="002607BF" w:rsidP="002607BF">
      <w:pPr>
        <w:pStyle w:val="Titre20"/>
      </w:pPr>
      <w:r>
        <w:t>COLLES</w:t>
      </w:r>
    </w:p>
    <w:p w14:paraId="263C9C97" w14:textId="6730E773" w:rsidR="002607BF" w:rsidRDefault="002607BF" w:rsidP="002607BF">
      <w:pPr>
        <w:pStyle w:val="IMAGE"/>
        <w:ind w:left="0"/>
      </w:pPr>
      <w:r>
        <w:t xml:space="preserve">Les colles employées seront compatibles avec les revêtements </w:t>
      </w:r>
      <w:r w:rsidR="009A0B6C">
        <w:t xml:space="preserve">à </w:t>
      </w:r>
      <w:r>
        <w:t>poser.</w:t>
      </w:r>
    </w:p>
    <w:p w14:paraId="21EE9052" w14:textId="48E68FFC" w:rsidR="002607BF" w:rsidRDefault="002607BF" w:rsidP="002607BF">
      <w:pPr>
        <w:pStyle w:val="IMAGE"/>
        <w:ind w:left="0"/>
      </w:pPr>
      <w:r>
        <w:t xml:space="preserve">Les colles pour revêtements </w:t>
      </w:r>
      <w:r w:rsidR="00B83776">
        <w:t xml:space="preserve">PVC </w:t>
      </w:r>
      <w:r>
        <w:t xml:space="preserve">devront bénéficier d’un Avis Technique du CSTB en cours de validité. </w:t>
      </w:r>
    </w:p>
    <w:p w14:paraId="4B20FE24" w14:textId="50146E03" w:rsidR="003611CF" w:rsidRDefault="003611CF" w:rsidP="00B83776">
      <w:pPr>
        <w:pStyle w:val="IMAGE"/>
        <w:ind w:left="0"/>
      </w:pPr>
    </w:p>
    <w:p w14:paraId="03F7D3F5" w14:textId="78B3EB11" w:rsidR="00592ACC" w:rsidRDefault="00592ACC" w:rsidP="00592ACC">
      <w:pPr>
        <w:pStyle w:val="Titre20"/>
      </w:pPr>
      <w:r>
        <w:t>LAMES PVC</w:t>
      </w:r>
    </w:p>
    <w:p w14:paraId="4495047C" w14:textId="50EC12A0" w:rsidR="00592ACC" w:rsidRDefault="00592ACC" w:rsidP="00592ACC">
      <w:pPr>
        <w:pStyle w:val="Corpsdetexte"/>
      </w:pPr>
      <w:r>
        <w:t>Les lames PVC fournis devront répondre aux caractéristiques suivantes :</w:t>
      </w:r>
    </w:p>
    <w:p w14:paraId="1DA26341" w14:textId="695619CB" w:rsidR="00592ACC" w:rsidRDefault="00592ACC" w:rsidP="00592ACC">
      <w:pPr>
        <w:pStyle w:val="IMAGE"/>
        <w:numPr>
          <w:ilvl w:val="1"/>
          <w:numId w:val="23"/>
        </w:numPr>
      </w:pPr>
      <w:r>
        <w:t xml:space="preserve">Lames PVC de teinte beige, </w:t>
      </w:r>
      <w:r w:rsidR="009B7247">
        <w:t xml:space="preserve">se </w:t>
      </w:r>
      <w:r w:rsidR="007D1012">
        <w:t>rapprochant</w:t>
      </w:r>
      <w:r>
        <w:t xml:space="preserve"> </w:t>
      </w:r>
      <w:r w:rsidR="009A0B6C">
        <w:t>esthétiquement des</w:t>
      </w:r>
      <w:r>
        <w:t xml:space="preserve"> lames déjà installé</w:t>
      </w:r>
      <w:r w:rsidR="009A0B6C">
        <w:t>es</w:t>
      </w:r>
      <w:r>
        <w:t xml:space="preserve"> dans les bureaux </w:t>
      </w:r>
      <w:r w:rsidR="009A0B6C">
        <w:t>attenants</w:t>
      </w:r>
    </w:p>
    <w:p w14:paraId="79C66AA2" w14:textId="77777777" w:rsidR="00592ACC" w:rsidRDefault="00592ACC" w:rsidP="00592ACC">
      <w:pPr>
        <w:pStyle w:val="IMAGE"/>
        <w:numPr>
          <w:ilvl w:val="1"/>
          <w:numId w:val="23"/>
        </w:numPr>
      </w:pPr>
      <w:r>
        <w:t>Lames d’épaisseurs 2,5mm</w:t>
      </w:r>
    </w:p>
    <w:p w14:paraId="4BF5C7A1" w14:textId="77777777" w:rsidR="00592ACC" w:rsidRDefault="00592ACC" w:rsidP="00592ACC">
      <w:pPr>
        <w:pStyle w:val="IMAGE"/>
        <w:numPr>
          <w:ilvl w:val="1"/>
          <w:numId w:val="23"/>
        </w:numPr>
      </w:pPr>
      <w:r>
        <w:t>Dimensions 100*200 mm</w:t>
      </w:r>
    </w:p>
    <w:p w14:paraId="2EF85237" w14:textId="77777777" w:rsidR="00592ACC" w:rsidRDefault="00592ACC" w:rsidP="00592ACC">
      <w:pPr>
        <w:pStyle w:val="IMAGE"/>
        <w:numPr>
          <w:ilvl w:val="1"/>
          <w:numId w:val="23"/>
        </w:numPr>
      </w:pPr>
      <w:r>
        <w:t xml:space="preserve">Marges de coupe comprises </w:t>
      </w:r>
    </w:p>
    <w:p w14:paraId="0776E2F2" w14:textId="77777777" w:rsidR="00592ACC" w:rsidRPr="00592ACC" w:rsidRDefault="00592ACC" w:rsidP="00592ACC">
      <w:pPr>
        <w:pStyle w:val="IMAGE"/>
        <w:numPr>
          <w:ilvl w:val="1"/>
          <w:numId w:val="23"/>
        </w:numPr>
      </w:pPr>
      <w:r w:rsidRPr="00592ACC">
        <w:t>Epaisseur d’usure de 0,63mm</w:t>
      </w:r>
    </w:p>
    <w:p w14:paraId="76ED2505" w14:textId="77777777" w:rsidR="00592ACC" w:rsidRPr="00592ACC" w:rsidRDefault="00592ACC" w:rsidP="00592ACC">
      <w:pPr>
        <w:pStyle w:val="IMAGE"/>
        <w:numPr>
          <w:ilvl w:val="1"/>
          <w:numId w:val="23"/>
        </w:numPr>
      </w:pPr>
      <w:r w:rsidRPr="00592ACC">
        <w:t>Réduction du bruit à l’impact de Classe C</w:t>
      </w:r>
    </w:p>
    <w:p w14:paraId="02B2191F" w14:textId="6488423B" w:rsidR="00592ACC" w:rsidRDefault="009B7247" w:rsidP="00592ACC">
      <w:pPr>
        <w:pStyle w:val="IMAGE"/>
        <w:numPr>
          <w:ilvl w:val="1"/>
          <w:numId w:val="23"/>
        </w:numPr>
      </w:pPr>
      <w:r>
        <w:t>Résistance à la glissance ≥</w:t>
      </w:r>
      <w:r w:rsidR="00592ACC" w:rsidRPr="00592ACC">
        <w:t>R9, μ ≥ 0,30</w:t>
      </w:r>
    </w:p>
    <w:p w14:paraId="057A67BF" w14:textId="34A489A2" w:rsidR="00592ACC" w:rsidRDefault="00592ACC" w:rsidP="00592ACC">
      <w:pPr>
        <w:pStyle w:val="IMAGE"/>
        <w:numPr>
          <w:ilvl w:val="1"/>
          <w:numId w:val="23"/>
        </w:numPr>
      </w:pPr>
      <w:r>
        <w:t xml:space="preserve">Réduction du bruit de choc </w:t>
      </w:r>
      <w:proofErr w:type="spellStart"/>
      <w:r w:rsidRPr="00592ACC">
        <w:t>ΔLw</w:t>
      </w:r>
      <w:proofErr w:type="spellEnd"/>
      <w:r w:rsidRPr="00592ACC">
        <w:t xml:space="preserve"> = 3 dB</w:t>
      </w:r>
    </w:p>
    <w:p w14:paraId="2740E83D" w14:textId="2BF20036" w:rsidR="00B11BDB" w:rsidRDefault="00B11BDB" w:rsidP="00B11BDB">
      <w:pPr>
        <w:pStyle w:val="IMAGE"/>
        <w:numPr>
          <w:ilvl w:val="1"/>
          <w:numId w:val="23"/>
        </w:numPr>
      </w:pPr>
      <w:r>
        <w:t xml:space="preserve">Emission COV : </w:t>
      </w:r>
      <w:r w:rsidRPr="00B11BDB">
        <w:t>≤ 10μg/m³ après 28 jours</w:t>
      </w:r>
    </w:p>
    <w:p w14:paraId="4658E899" w14:textId="4DD0D664" w:rsidR="00811B60" w:rsidRDefault="00811B60" w:rsidP="00811B60">
      <w:pPr>
        <w:pStyle w:val="IMAGE"/>
        <w:ind w:left="0"/>
      </w:pPr>
    </w:p>
    <w:p w14:paraId="5FBD9D9B" w14:textId="407DC60E" w:rsidR="00250015" w:rsidRDefault="00764E8D" w:rsidP="00764E8D">
      <w:pPr>
        <w:pStyle w:val="Titre20"/>
      </w:pPr>
      <w:r>
        <w:t>CARRELAGE</w:t>
      </w:r>
    </w:p>
    <w:p w14:paraId="03C2A08D" w14:textId="596C236D" w:rsidR="003F7026" w:rsidRDefault="00811B60" w:rsidP="00117D82">
      <w:pPr>
        <w:pStyle w:val="TITRE30"/>
      </w:pPr>
      <w:r>
        <w:t>R</w:t>
      </w:r>
      <w:r w:rsidR="003F7026">
        <w:t>evêtements scellés</w:t>
      </w:r>
    </w:p>
    <w:p w14:paraId="0C0B4BE7" w14:textId="34234524" w:rsidR="003F7026" w:rsidRDefault="003F7026" w:rsidP="003F7026">
      <w:pPr>
        <w:pStyle w:val="IMAGE"/>
        <w:ind w:left="0"/>
      </w:pPr>
      <w:r>
        <w:t>Conformément à la norme NF P 61-101 (EN 87), les emballages des éléments de revêtements devront comporter les repérages suivants :</w:t>
      </w:r>
    </w:p>
    <w:p w14:paraId="482038FD" w14:textId="796D592A" w:rsidR="003F7026" w:rsidRDefault="003F7026" w:rsidP="003F7026">
      <w:pPr>
        <w:pStyle w:val="IMAGE"/>
        <w:numPr>
          <w:ilvl w:val="0"/>
          <w:numId w:val="26"/>
        </w:numPr>
      </w:pPr>
      <w:r>
        <w:t>L’identification du fabricant</w:t>
      </w:r>
    </w:p>
    <w:p w14:paraId="7302984A" w14:textId="2D3C5B21" w:rsidR="003F7026" w:rsidRDefault="003F7026" w:rsidP="003F7026">
      <w:pPr>
        <w:pStyle w:val="IMAGE"/>
        <w:numPr>
          <w:ilvl w:val="0"/>
          <w:numId w:val="26"/>
        </w:numPr>
      </w:pPr>
      <w:r>
        <w:t>La qualité</w:t>
      </w:r>
    </w:p>
    <w:p w14:paraId="7F80C53F" w14:textId="3A4A47CF" w:rsidR="003F7026" w:rsidRDefault="003F7026" w:rsidP="003F7026">
      <w:pPr>
        <w:pStyle w:val="IMAGE"/>
        <w:numPr>
          <w:ilvl w:val="0"/>
          <w:numId w:val="26"/>
        </w:numPr>
      </w:pPr>
      <w:r>
        <w:t>Les références aux normes européennes/nationales correspondantes</w:t>
      </w:r>
    </w:p>
    <w:p w14:paraId="2F2A0DE0" w14:textId="34B22AF5" w:rsidR="003F7026" w:rsidRDefault="003F7026" w:rsidP="003F7026">
      <w:pPr>
        <w:pStyle w:val="IMAGE"/>
        <w:numPr>
          <w:ilvl w:val="0"/>
          <w:numId w:val="26"/>
        </w:numPr>
      </w:pPr>
      <w:r>
        <w:t>La nature de la surface</w:t>
      </w:r>
    </w:p>
    <w:p w14:paraId="35BD8057" w14:textId="53EF0586" w:rsidR="00B11BDB" w:rsidRDefault="00B11BDB" w:rsidP="00B11BDB">
      <w:pPr>
        <w:pStyle w:val="IMAGE"/>
        <w:ind w:left="0"/>
      </w:pPr>
      <w:bookmarkStart w:id="0" w:name="_GoBack"/>
      <w:bookmarkEnd w:id="0"/>
      <w:r>
        <w:t>Le carrelage proposé répondra aux caractéristiques suivantes :</w:t>
      </w:r>
    </w:p>
    <w:p w14:paraId="13B3B5DB" w14:textId="4252A9BE" w:rsidR="00B26749" w:rsidRDefault="00B26749" w:rsidP="00B26749">
      <w:pPr>
        <w:pStyle w:val="IMAGE"/>
        <w:numPr>
          <w:ilvl w:val="0"/>
          <w:numId w:val="30"/>
        </w:numPr>
      </w:pPr>
      <w:r>
        <w:t>Format : 200x200mm ;</w:t>
      </w:r>
    </w:p>
    <w:p w14:paraId="62A0AAFE" w14:textId="3EC9E837" w:rsidR="00B26749" w:rsidRDefault="00B26749" w:rsidP="00B26749">
      <w:pPr>
        <w:pStyle w:val="IMAGE"/>
        <w:numPr>
          <w:ilvl w:val="0"/>
          <w:numId w:val="30"/>
        </w:numPr>
      </w:pPr>
      <w:r>
        <w:lastRenderedPageBreak/>
        <w:t>Epaisseur : 9mm ;</w:t>
      </w:r>
    </w:p>
    <w:p w14:paraId="62DE62D1" w14:textId="371A10EF" w:rsidR="00B26749" w:rsidRDefault="00B26749" w:rsidP="00B26749">
      <w:pPr>
        <w:pStyle w:val="IMAGE"/>
        <w:numPr>
          <w:ilvl w:val="0"/>
          <w:numId w:val="30"/>
        </w:numPr>
      </w:pPr>
      <w:r>
        <w:t>Coloris : beige ;</w:t>
      </w:r>
    </w:p>
    <w:p w14:paraId="7E08732B" w14:textId="1AA45D33" w:rsidR="00B26749" w:rsidRDefault="00B26749" w:rsidP="00B26749">
      <w:pPr>
        <w:pStyle w:val="IMAGE"/>
        <w:numPr>
          <w:ilvl w:val="0"/>
          <w:numId w:val="30"/>
        </w:numPr>
      </w:pPr>
      <w:r>
        <w:t>Emission de COV : A+ ;</w:t>
      </w:r>
    </w:p>
    <w:p w14:paraId="2E983768" w14:textId="3C8EB9BC" w:rsidR="00B26749" w:rsidRDefault="00B26749" w:rsidP="00B26749">
      <w:pPr>
        <w:pStyle w:val="IMAGE"/>
        <w:numPr>
          <w:ilvl w:val="0"/>
          <w:numId w:val="30"/>
        </w:numPr>
      </w:pPr>
      <w:r>
        <w:t>Antidérapant : R9 ;</w:t>
      </w:r>
    </w:p>
    <w:p w14:paraId="4A7826E8" w14:textId="7D61AF64" w:rsidR="00B26749" w:rsidRDefault="00B26749" w:rsidP="00B26749">
      <w:pPr>
        <w:pStyle w:val="IMAGE"/>
        <w:numPr>
          <w:ilvl w:val="0"/>
          <w:numId w:val="30"/>
        </w:numPr>
      </w:pPr>
      <w:r>
        <w:t>Attaque chimique : ISO 50545-13 ;</w:t>
      </w:r>
    </w:p>
    <w:p w14:paraId="455812C0" w14:textId="77777777" w:rsidR="00B11BDB" w:rsidRDefault="00B11BDB" w:rsidP="00B11BDB">
      <w:pPr>
        <w:pStyle w:val="IMAGE"/>
        <w:ind w:left="0"/>
      </w:pPr>
    </w:p>
    <w:p w14:paraId="2A84B68D" w14:textId="0C5BBDAF" w:rsidR="00571D30" w:rsidRPr="00D70F83" w:rsidRDefault="00D27421" w:rsidP="00571D30">
      <w:pPr>
        <w:pStyle w:val="TITRE11"/>
      </w:pPr>
      <w:r>
        <w:t>MODE D’EXECUTION DES TRAVAUX</w:t>
      </w:r>
    </w:p>
    <w:p w14:paraId="7123F785" w14:textId="4B3D6C04" w:rsidR="0045794A" w:rsidRDefault="000525EB" w:rsidP="000525EB">
      <w:pPr>
        <w:pStyle w:val="Titre20"/>
      </w:pPr>
      <w:r>
        <w:t>CONDITIONS PARTICULIERES D’EXECUTION</w:t>
      </w:r>
    </w:p>
    <w:p w14:paraId="0E65C52D" w14:textId="1D928B73" w:rsidR="000525EB" w:rsidRDefault="000525EB" w:rsidP="00117D82">
      <w:pPr>
        <w:pStyle w:val="TITRE30"/>
      </w:pPr>
      <w:r>
        <w:t xml:space="preserve">Dépose </w:t>
      </w:r>
      <w:r w:rsidR="003611CF">
        <w:t>du revêtement actuel</w:t>
      </w:r>
    </w:p>
    <w:p w14:paraId="3B59A804" w14:textId="6396B7BD" w:rsidR="007B3944" w:rsidRPr="003611CF" w:rsidRDefault="007B3944" w:rsidP="007B3944">
      <w:pPr>
        <w:pStyle w:val="IMAGE"/>
        <w:ind w:left="0"/>
        <w:rPr>
          <w:highlight w:val="yellow"/>
        </w:rPr>
      </w:pPr>
      <w:r>
        <w:t>Les revêtements de sol en place devront être déposés dans les règles de l’art, les déchets devront quant à eux être envoyé en filière adapté pour leur traitement.</w:t>
      </w:r>
    </w:p>
    <w:p w14:paraId="45CCEB47" w14:textId="3526515E" w:rsidR="000525EB" w:rsidRDefault="000525EB" w:rsidP="000525EB">
      <w:pPr>
        <w:pStyle w:val="IMAGE"/>
        <w:ind w:left="0"/>
      </w:pPr>
    </w:p>
    <w:p w14:paraId="6279894B" w14:textId="3399A1EB" w:rsidR="000525EB" w:rsidRDefault="003611CF" w:rsidP="00117D82">
      <w:pPr>
        <w:pStyle w:val="TITRE30"/>
      </w:pPr>
      <w:r>
        <w:t>Rebouchage</w:t>
      </w:r>
    </w:p>
    <w:p w14:paraId="5A4A7A95" w14:textId="092F7A43" w:rsidR="007B3944" w:rsidRDefault="007B3944" w:rsidP="007B3944">
      <w:pPr>
        <w:pStyle w:val="IMAGE"/>
        <w:ind w:left="0"/>
      </w:pPr>
      <w:r>
        <w:t>Après dépose du revêtement existant et nettoyage du sol nu, des aspérités peuvent être présentes et devront être rebouché à l’aide d’une résine UZIN ou équivalent.</w:t>
      </w:r>
    </w:p>
    <w:p w14:paraId="3D024ACB" w14:textId="77777777" w:rsidR="007B3944" w:rsidRDefault="007B3944" w:rsidP="007B3944">
      <w:pPr>
        <w:pStyle w:val="IMAGE"/>
        <w:ind w:left="0"/>
      </w:pPr>
    </w:p>
    <w:p w14:paraId="2952DB44" w14:textId="5F3A3E93" w:rsidR="003611CF" w:rsidRDefault="003611CF" w:rsidP="00117D82">
      <w:pPr>
        <w:pStyle w:val="TITRE30"/>
      </w:pPr>
      <w:r>
        <w:t>Ragréage</w:t>
      </w:r>
    </w:p>
    <w:p w14:paraId="2540C373" w14:textId="18DAFD78" w:rsidR="002F0BFE" w:rsidRDefault="007B3944" w:rsidP="007B3944">
      <w:pPr>
        <w:pStyle w:val="IMAGE"/>
        <w:ind w:left="0"/>
      </w:pPr>
      <w:r>
        <w:t>Un primaire sera appliqué au rouleau sur toute la surface de pose. Le ragréage P3de type UNIMANG 3 ou équivalent sera appliqué sur le primaire.</w:t>
      </w:r>
    </w:p>
    <w:p w14:paraId="243A979F" w14:textId="77777777" w:rsidR="00811B60" w:rsidRDefault="00811B60" w:rsidP="007B3944">
      <w:pPr>
        <w:pStyle w:val="IMAGE"/>
        <w:ind w:left="0"/>
      </w:pPr>
    </w:p>
    <w:p w14:paraId="6C94498C" w14:textId="3C1A264F" w:rsidR="003611CF" w:rsidRDefault="003611CF" w:rsidP="00117D82">
      <w:pPr>
        <w:pStyle w:val="TITRE30"/>
      </w:pPr>
      <w:r>
        <w:t>Ponçage ragréage</w:t>
      </w:r>
    </w:p>
    <w:p w14:paraId="6C0236C5" w14:textId="58DA889E" w:rsidR="007B3944" w:rsidRDefault="007B3944" w:rsidP="007B3944">
      <w:pPr>
        <w:pStyle w:val="IMAGE"/>
        <w:ind w:left="0"/>
      </w:pPr>
      <w:r>
        <w:t>Un ponçage du ragréage sera ensuite réalisé au moyen d’une ponceuse surfaceuse de sol</w:t>
      </w:r>
      <w:r w:rsidR="00740E37">
        <w:t xml:space="preserve"> pour obtenir une surface optimale pour la pose du revêtement PVC. Le ragréage sera conforme à la norme NF P 61-601.</w:t>
      </w:r>
    </w:p>
    <w:p w14:paraId="626B43DB" w14:textId="71FC3F2D" w:rsidR="007B3944" w:rsidRDefault="007B3944" w:rsidP="007B3944">
      <w:pPr>
        <w:pStyle w:val="IMAGE"/>
        <w:ind w:left="0"/>
      </w:pPr>
    </w:p>
    <w:p w14:paraId="6E0216A2" w14:textId="473B1650" w:rsidR="003611CF" w:rsidRDefault="00D17D3A" w:rsidP="00117D82">
      <w:pPr>
        <w:pStyle w:val="TITRE30"/>
      </w:pPr>
      <w:r>
        <w:t>P</w:t>
      </w:r>
      <w:r w:rsidR="003611CF">
        <w:t>ose du revêtement PVC</w:t>
      </w:r>
    </w:p>
    <w:p w14:paraId="79642B06" w14:textId="1F6DBF15" w:rsidR="00592ACC" w:rsidRDefault="00592ACC" w:rsidP="00740E37">
      <w:pPr>
        <w:pStyle w:val="IMAGE"/>
        <w:ind w:left="0"/>
      </w:pPr>
      <w:r>
        <w:t>Les travaux seront réalisés comme suit :</w:t>
      </w:r>
    </w:p>
    <w:p w14:paraId="504854AE" w14:textId="77777777" w:rsidR="00592ACC" w:rsidRDefault="00592ACC" w:rsidP="00740E37">
      <w:pPr>
        <w:pStyle w:val="IMAGE"/>
        <w:ind w:left="0"/>
      </w:pPr>
    </w:p>
    <w:p w14:paraId="6D3AEBEF" w14:textId="77777777" w:rsidR="00592ACC" w:rsidRDefault="00592ACC" w:rsidP="00592ACC">
      <w:pPr>
        <w:pStyle w:val="IMAGE"/>
        <w:numPr>
          <w:ilvl w:val="0"/>
          <w:numId w:val="23"/>
        </w:numPr>
      </w:pPr>
      <w:r>
        <w:t>Dépose manuelle et ou mécanique du revêtement actuel de type moquette, dalle blanche fissurée et dalle vinyle ;</w:t>
      </w:r>
    </w:p>
    <w:p w14:paraId="087A2996" w14:textId="77777777" w:rsidR="00592ACC" w:rsidRDefault="00592ACC" w:rsidP="00592ACC">
      <w:pPr>
        <w:pStyle w:val="IMAGE"/>
        <w:numPr>
          <w:ilvl w:val="0"/>
          <w:numId w:val="23"/>
        </w:numPr>
      </w:pPr>
      <w:r>
        <w:t>Rebouchage à l’enduit UZIN ou équivalent, application d’un primaire et réalisation d’un ragréage P3 de type UNIMANG 3 ou équivalent ;</w:t>
      </w:r>
    </w:p>
    <w:p w14:paraId="519A1969" w14:textId="5240FDCB" w:rsidR="00592ACC" w:rsidRDefault="00BB435F" w:rsidP="00592ACC">
      <w:pPr>
        <w:pStyle w:val="IMAGE"/>
        <w:numPr>
          <w:ilvl w:val="0"/>
          <w:numId w:val="23"/>
        </w:numPr>
      </w:pPr>
      <w:r>
        <w:t>Ponçage du ragréage ;</w:t>
      </w:r>
    </w:p>
    <w:p w14:paraId="4B567816" w14:textId="0FB88346" w:rsidR="00592ACC" w:rsidRDefault="00592ACC" w:rsidP="00592ACC">
      <w:pPr>
        <w:pStyle w:val="IMAGE"/>
        <w:numPr>
          <w:ilvl w:val="0"/>
          <w:numId w:val="23"/>
        </w:numPr>
      </w:pPr>
      <w:r>
        <w:t>Pose des lames PVC par collage avec une émulsion acrylique, appliquer environ 250g/m²</w:t>
      </w:r>
      <w:r w:rsidR="00BB435F">
        <w:t>, y compris le remplacement des barres de seuils existantes</w:t>
      </w:r>
      <w:r>
        <w:t>. Après l’installation, appuyer manuellement sur les lames. Une fois l’installation terminé, passé un rouleau lourd dans les 2 sens po</w:t>
      </w:r>
      <w:r w:rsidR="00BB435F">
        <w:t>ur assurer une bonne prise ;</w:t>
      </w:r>
    </w:p>
    <w:p w14:paraId="6387C4A9" w14:textId="51BF3058" w:rsidR="00525DED" w:rsidRDefault="00525DED" w:rsidP="00525DED">
      <w:pPr>
        <w:pStyle w:val="IMAGE"/>
        <w:ind w:left="0"/>
      </w:pPr>
    </w:p>
    <w:p w14:paraId="2EAE84F9" w14:textId="388E3067" w:rsidR="00525DED" w:rsidRDefault="00525DED" w:rsidP="00117D82">
      <w:pPr>
        <w:pStyle w:val="TITRE30"/>
      </w:pPr>
      <w:r w:rsidRPr="00117D82">
        <w:t>Déménagement</w:t>
      </w:r>
      <w:r>
        <w:t xml:space="preserve"> des meubles</w:t>
      </w:r>
    </w:p>
    <w:p w14:paraId="3D65E5F7" w14:textId="210C7972" w:rsidR="00525DED" w:rsidRPr="00356198" w:rsidRDefault="00525DED" w:rsidP="00525DED">
      <w:pPr>
        <w:pStyle w:val="Corpsdetexte"/>
      </w:pPr>
      <w:r w:rsidRPr="00356198">
        <w:t>Lorsque le revêtement de sol d’un bureau devra être changé, le prestataire en charge des travaux aura la charge de déménag</w:t>
      </w:r>
      <w:r w:rsidR="009A0B6C">
        <w:t>er</w:t>
      </w:r>
      <w:r w:rsidRPr="00356198">
        <w:t xml:space="preserve"> les meubles du bureau dans un espace désigné par l’IPEV. Une fois les travaux terminé</w:t>
      </w:r>
      <w:r w:rsidR="009A0B6C">
        <w:t>s</w:t>
      </w:r>
      <w:r w:rsidRPr="00356198">
        <w:t xml:space="preserve"> les meubl</w:t>
      </w:r>
      <w:r w:rsidR="00356198">
        <w:t>es devront être remis en place à</w:t>
      </w:r>
      <w:r w:rsidRPr="00356198">
        <w:t xml:space="preserve"> leur emplacement d’origine.</w:t>
      </w:r>
    </w:p>
    <w:p w14:paraId="53E8BFC7" w14:textId="3B2C0FE0" w:rsidR="00525DED" w:rsidRPr="00525DED" w:rsidRDefault="00525DED" w:rsidP="00525DED">
      <w:pPr>
        <w:pStyle w:val="Corpsdetexte"/>
      </w:pPr>
      <w:r w:rsidRPr="00356198">
        <w:t>Les meubles seront déplacés de sorte qu’ils ne soient pas abimés durant le transport.</w:t>
      </w:r>
    </w:p>
    <w:p w14:paraId="7DBFAB53" w14:textId="577B4DA7" w:rsidR="00811B60" w:rsidRDefault="00811B60" w:rsidP="00811B60">
      <w:pPr>
        <w:pStyle w:val="IMAGE"/>
        <w:ind w:left="0"/>
      </w:pPr>
    </w:p>
    <w:p w14:paraId="3D1C8517" w14:textId="7D7D35C8" w:rsidR="00811B60" w:rsidRDefault="00250015" w:rsidP="00117D82">
      <w:pPr>
        <w:pStyle w:val="TITRE30"/>
      </w:pPr>
      <w:r>
        <w:t>Pose du carrelage</w:t>
      </w:r>
    </w:p>
    <w:p w14:paraId="1F535F0C" w14:textId="77777777" w:rsidR="00811B60" w:rsidRDefault="00811B60" w:rsidP="00811B60">
      <w:pPr>
        <w:pStyle w:val="Corpsdetexte"/>
      </w:pPr>
      <w:r>
        <w:t xml:space="preserve">Les prescriptions à suivre pour l’exécution du travail sont celles des chapitres III et V du CCDTU 52.1 et son additif. La pose sera faite à la règle et à la batte. </w:t>
      </w:r>
    </w:p>
    <w:p w14:paraId="5C720861" w14:textId="77777777" w:rsidR="00811B60" w:rsidRDefault="00811B60" w:rsidP="00811B60">
      <w:pPr>
        <w:pStyle w:val="Corpsdetexte"/>
      </w:pPr>
      <w:r>
        <w:t xml:space="preserve">Une barbotine de ciment frais sera mise en œuvre pour assurer l'adhérence des carreaux sur le support. </w:t>
      </w:r>
    </w:p>
    <w:p w14:paraId="1DB853D9" w14:textId="77777777" w:rsidR="00811B60" w:rsidRDefault="00811B60" w:rsidP="00811B60">
      <w:pPr>
        <w:pStyle w:val="Corpsdetexte"/>
      </w:pPr>
      <w:r>
        <w:t xml:space="preserve">La pose à joints vifs est interdite. Si le support comporte des joints, le revêtement en comportera obligatoirement au droit de ceux-ci. </w:t>
      </w:r>
    </w:p>
    <w:p w14:paraId="437560CE" w14:textId="77777777" w:rsidR="00811B60" w:rsidRDefault="00811B60" w:rsidP="00811B60">
      <w:pPr>
        <w:pStyle w:val="Corpsdetexte"/>
      </w:pPr>
      <w:r>
        <w:lastRenderedPageBreak/>
        <w:t xml:space="preserve">L'accès aux locaux concernés sera interdit durant 3 jours à partir de la pose. </w:t>
      </w:r>
    </w:p>
    <w:p w14:paraId="090FA8CA" w14:textId="77777777" w:rsidR="00811B60" w:rsidRDefault="00811B60" w:rsidP="00811B60">
      <w:pPr>
        <w:pStyle w:val="Corpsdetexte"/>
      </w:pPr>
      <w:r>
        <w:t>Les tolérances d'exécution seront :</w:t>
      </w:r>
    </w:p>
    <w:p w14:paraId="38CAFAB7" w14:textId="77777777" w:rsidR="00811B60" w:rsidRDefault="00811B60" w:rsidP="00811B60">
      <w:pPr>
        <w:pStyle w:val="Corpsdetexte"/>
        <w:numPr>
          <w:ilvl w:val="0"/>
          <w:numId w:val="27"/>
        </w:numPr>
      </w:pPr>
      <w:r>
        <w:t xml:space="preserve">Planéité : maximum 3 mm de flèche sous une règle de 2 m, </w:t>
      </w:r>
    </w:p>
    <w:p w14:paraId="5E011432" w14:textId="77777777" w:rsidR="00811B60" w:rsidRDefault="00811B60" w:rsidP="00811B60">
      <w:pPr>
        <w:pStyle w:val="Corpsdetexte"/>
        <w:numPr>
          <w:ilvl w:val="0"/>
          <w:numId w:val="27"/>
        </w:numPr>
      </w:pPr>
      <w:r>
        <w:t>Alignements des joints : écartement maximum 2 mm pour une règle de 2 m</w:t>
      </w:r>
    </w:p>
    <w:p w14:paraId="6A70BA92" w14:textId="3A0CA3EB" w:rsidR="00811B60" w:rsidRDefault="00811B60" w:rsidP="00811B60">
      <w:pPr>
        <w:pStyle w:val="Corpsdetexte"/>
        <w:numPr>
          <w:ilvl w:val="0"/>
          <w:numId w:val="27"/>
        </w:numPr>
      </w:pPr>
      <w:r>
        <w:t>Largeur des joints : minimum 3 mm</w:t>
      </w:r>
    </w:p>
    <w:p w14:paraId="11F9352E" w14:textId="77777777" w:rsidR="00BB435F" w:rsidRDefault="00BB435F" w:rsidP="00BB435F">
      <w:pPr>
        <w:pStyle w:val="Corpsdetexte"/>
        <w:ind w:left="720"/>
      </w:pPr>
    </w:p>
    <w:p w14:paraId="46818D23" w14:textId="40102784" w:rsidR="00250015" w:rsidRDefault="00250015" w:rsidP="00250015">
      <w:pPr>
        <w:pStyle w:val="Corpsdetexte"/>
      </w:pPr>
      <w:r>
        <w:t>Les travaux</w:t>
      </w:r>
      <w:r w:rsidR="00BB435F">
        <w:t xml:space="preserve"> seront réalisés comme suit :</w:t>
      </w:r>
    </w:p>
    <w:p w14:paraId="4E1E5A0F" w14:textId="0FCA15D6" w:rsidR="00250015" w:rsidRDefault="00250015" w:rsidP="00250015">
      <w:pPr>
        <w:pStyle w:val="Corpsdetexte"/>
        <w:numPr>
          <w:ilvl w:val="0"/>
          <w:numId w:val="28"/>
        </w:numPr>
      </w:pPr>
      <w:r>
        <w:t>Dépose manuel ou mécanique du revêtement en place ;</w:t>
      </w:r>
    </w:p>
    <w:p w14:paraId="56B46EE9" w14:textId="1463B6EA" w:rsidR="00250015" w:rsidRDefault="00250015" w:rsidP="00250015">
      <w:pPr>
        <w:pStyle w:val="Corpsdetexte"/>
        <w:numPr>
          <w:ilvl w:val="0"/>
          <w:numId w:val="28"/>
        </w:numPr>
      </w:pPr>
      <w:r>
        <w:t>Dépose de la colle à carrelage ;</w:t>
      </w:r>
    </w:p>
    <w:p w14:paraId="362EB73E" w14:textId="77777777" w:rsidR="00250015" w:rsidRDefault="00250015" w:rsidP="00250015">
      <w:pPr>
        <w:pStyle w:val="IMAGE"/>
        <w:numPr>
          <w:ilvl w:val="0"/>
          <w:numId w:val="23"/>
        </w:numPr>
      </w:pPr>
      <w:r>
        <w:t>Rebouchage à l’enduit UZIN ou équivalent, application d’un primaire et réalisation d’un ragréage P3 de type UNIMANG 3 ou équivalent ;</w:t>
      </w:r>
    </w:p>
    <w:p w14:paraId="3938A4AF" w14:textId="5BAA9DBE" w:rsidR="00250015" w:rsidRDefault="00250015" w:rsidP="00250015">
      <w:pPr>
        <w:pStyle w:val="IMAGE"/>
        <w:numPr>
          <w:ilvl w:val="0"/>
          <w:numId w:val="23"/>
        </w:numPr>
      </w:pPr>
      <w:r>
        <w:t>Ponçage du ragréag</w:t>
      </w:r>
      <w:r w:rsidR="00BB435F">
        <w:t>e et pose collées du carrelage au mortier colle ;</w:t>
      </w:r>
      <w:r w:rsidR="00C22D9F">
        <w:t xml:space="preserve"> pose au peigne à colle à carrelage</w:t>
      </w:r>
      <w:r w:rsidR="00117D82">
        <w:t>.</w:t>
      </w:r>
    </w:p>
    <w:p w14:paraId="3B725BF0" w14:textId="188EAEF1" w:rsidR="006271FB" w:rsidRDefault="006271FB" w:rsidP="00250015">
      <w:pPr>
        <w:pStyle w:val="IMAGE"/>
        <w:numPr>
          <w:ilvl w:val="0"/>
          <w:numId w:val="23"/>
        </w:numPr>
      </w:pPr>
      <w:r>
        <w:t>Nettoyage des surfaces, les surfaces doivent être vierge de toutes traces de colles ou autres produits ;</w:t>
      </w:r>
    </w:p>
    <w:p w14:paraId="0D6C8589" w14:textId="50467F81" w:rsidR="00740E37" w:rsidRDefault="00740E37" w:rsidP="00740E37">
      <w:pPr>
        <w:pStyle w:val="IMAGE"/>
        <w:ind w:left="0"/>
      </w:pPr>
    </w:p>
    <w:p w14:paraId="3B96658F" w14:textId="4ECB5309" w:rsidR="00416B81" w:rsidRPr="000525EB" w:rsidRDefault="00416B81" w:rsidP="00740E37">
      <w:pPr>
        <w:pStyle w:val="IMAGE"/>
        <w:ind w:left="0"/>
      </w:pPr>
    </w:p>
    <w:sectPr w:rsidR="00416B81" w:rsidRPr="000525EB" w:rsidSect="00E60698">
      <w:footerReference w:type="default" r:id="rId14"/>
      <w:headerReference w:type="first" r:id="rId15"/>
      <w:footerReference w:type="first" r:id="rId16"/>
      <w:pgSz w:w="11907" w:h="16840" w:code="9"/>
      <w:pgMar w:top="992" w:right="1134" w:bottom="907" w:left="1134" w:header="425" w:footer="4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20FB6" w14:textId="77777777" w:rsidR="001F3E04" w:rsidRDefault="001F3E04" w:rsidP="00832F01">
      <w:r>
        <w:separator/>
      </w:r>
    </w:p>
  </w:endnote>
  <w:endnote w:type="continuationSeparator" w:id="0">
    <w:p w14:paraId="21F6A686" w14:textId="77777777" w:rsidR="001F3E04" w:rsidRDefault="001F3E04" w:rsidP="00832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3" w:usb1="00000000" w:usb2="00000000" w:usb3="00000000" w:csb0="00000001" w:csb1="00000000"/>
  </w:font>
  <w:font w:name="Marianne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644110"/>
      <w:docPartObj>
        <w:docPartGallery w:val="Page Numbers (Bottom of Page)"/>
        <w:docPartUnique/>
      </w:docPartObj>
    </w:sdtPr>
    <w:sdtEndPr/>
    <w:sdtContent>
      <w:p w14:paraId="1CEAAE7B" w14:textId="1DF03128" w:rsidR="001F3E04" w:rsidRDefault="001F3E04" w:rsidP="00832F01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859">
          <w:rPr>
            <w:noProof/>
          </w:rPr>
          <w:t>5</w:t>
        </w:r>
        <w:r>
          <w:fldChar w:fldCharType="end"/>
        </w:r>
      </w:p>
    </w:sdtContent>
  </w:sdt>
  <w:p w14:paraId="7234772D" w14:textId="77777777" w:rsidR="001F3E04" w:rsidRDefault="001F3E04" w:rsidP="00832F0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C4F0" w14:textId="77777777" w:rsidR="001F3E04" w:rsidRPr="00ED1E11" w:rsidRDefault="001F3E04" w:rsidP="00832F01">
    <w:pPr>
      <w:pStyle w:val="Pieddepage"/>
    </w:pPr>
  </w:p>
  <w:p w14:paraId="67B21F40" w14:textId="076A8E5B" w:rsidR="001F3E04" w:rsidRPr="00386320" w:rsidRDefault="001F3E04" w:rsidP="00832F01">
    <w:r>
      <w:rPr>
        <w:rStyle w:val="Numrodepage"/>
        <w:sz w:val="24"/>
        <w:szCs w:val="24"/>
      </w:rPr>
      <w:tab/>
    </w:r>
    <w:r w:rsidRPr="00AB7972">
      <w:rPr>
        <w:rStyle w:val="Numrodepage"/>
        <w:color w:val="FF0000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7CEA6" w14:textId="77777777" w:rsidR="001F3E04" w:rsidRDefault="001F3E04" w:rsidP="00832F01">
      <w:r>
        <w:separator/>
      </w:r>
    </w:p>
  </w:footnote>
  <w:footnote w:type="continuationSeparator" w:id="0">
    <w:p w14:paraId="1D31C1B2" w14:textId="77777777" w:rsidR="001F3E04" w:rsidRDefault="001F3E04" w:rsidP="00832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60" w:type="dxa"/>
      <w:tblInd w:w="-707" w:type="dxa"/>
      <w:tblLayout w:type="fixed"/>
      <w:tblLook w:val="0000" w:firstRow="0" w:lastRow="0" w:firstColumn="0" w:lastColumn="0" w:noHBand="0" w:noVBand="0"/>
    </w:tblPr>
    <w:tblGrid>
      <w:gridCol w:w="3083"/>
      <w:gridCol w:w="4536"/>
      <w:gridCol w:w="2941"/>
    </w:tblGrid>
    <w:tr w:rsidR="001F3E04" w:rsidRPr="008C367E" w14:paraId="6ED84E61" w14:textId="77777777" w:rsidTr="00B02BF6">
      <w:trPr>
        <w:trHeight w:hRule="exact" w:val="1724"/>
      </w:trPr>
      <w:tc>
        <w:tcPr>
          <w:tcW w:w="3083" w:type="dxa"/>
        </w:tcPr>
        <w:p w14:paraId="0F7A48CE" w14:textId="77777777" w:rsidR="001F3E04" w:rsidRDefault="001F3E04" w:rsidP="00832F01">
          <w:pPr>
            <w:pStyle w:val="En-tte"/>
          </w:pPr>
          <w:r>
            <w:t xml:space="preserve">                                          </w:t>
          </w:r>
        </w:p>
        <w:p w14:paraId="6147B058" w14:textId="77777777" w:rsidR="001F3E04" w:rsidRPr="00B02BF6" w:rsidRDefault="001F3E04" w:rsidP="00832F01"/>
        <w:p w14:paraId="164511F0" w14:textId="77777777" w:rsidR="001F3E04" w:rsidRDefault="001F3E04" w:rsidP="00832F01"/>
        <w:p w14:paraId="72CDE23A" w14:textId="77777777" w:rsidR="001F3E04" w:rsidRPr="00B02BF6" w:rsidRDefault="001F3E04" w:rsidP="00832F01"/>
      </w:tc>
      <w:tc>
        <w:tcPr>
          <w:tcW w:w="4536" w:type="dxa"/>
          <w:vAlign w:val="center"/>
        </w:tcPr>
        <w:p w14:paraId="5F6CB431" w14:textId="77777777" w:rsidR="001F3E04" w:rsidRPr="00280745" w:rsidRDefault="001F3E04" w:rsidP="00832F01">
          <w:pPr>
            <w:pStyle w:val="En-tte"/>
          </w:pPr>
        </w:p>
      </w:tc>
      <w:tc>
        <w:tcPr>
          <w:tcW w:w="2941" w:type="dxa"/>
        </w:tcPr>
        <w:p w14:paraId="6849B602" w14:textId="77777777" w:rsidR="001F3E04" w:rsidRPr="008C367E" w:rsidRDefault="001F3E04" w:rsidP="00832F01">
          <w:pPr>
            <w:pStyle w:val="En-tte"/>
          </w:pPr>
        </w:p>
      </w:tc>
    </w:tr>
  </w:tbl>
  <w:p w14:paraId="7B43CF67" w14:textId="77777777" w:rsidR="001F3E04" w:rsidRPr="00AB7972" w:rsidRDefault="001F3E04" w:rsidP="00832F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6E4212"/>
    <w:lvl w:ilvl="0">
      <w:numFmt w:val="decimal"/>
      <w:pStyle w:val="Listepuces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53F6C4B"/>
    <w:multiLevelType w:val="multilevel"/>
    <w:tmpl w:val="A6C42758"/>
    <w:styleLink w:val="WWNum2"/>
    <w:lvl w:ilvl="0">
      <w:start w:val="1"/>
      <w:numFmt w:val="decimal"/>
      <w:lvlText w:val="ARTICLE 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99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54728B0"/>
    <w:multiLevelType w:val="multilevel"/>
    <w:tmpl w:val="E766B3A8"/>
    <w:lvl w:ilvl="0">
      <w:start w:val="1"/>
      <w:numFmt w:val="decimal"/>
      <w:pStyle w:val="TITRE1"/>
      <w:lvlText w:val="Article 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122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794" w:hanging="79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2060"/>
        <w:spacing w:val="0"/>
        <w:w w:val="0"/>
        <w:kern w:val="0"/>
        <w:position w:val="0"/>
        <w:sz w:val="22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</w:rPr>
    </w:lvl>
  </w:abstractNum>
  <w:abstractNum w:abstractNumId="4" w15:restartNumberingAfterBreak="0">
    <w:nsid w:val="072C48DD"/>
    <w:multiLevelType w:val="hybridMultilevel"/>
    <w:tmpl w:val="F4C6F1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56CEE"/>
    <w:multiLevelType w:val="hybridMultilevel"/>
    <w:tmpl w:val="46BAA0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03E09"/>
    <w:multiLevelType w:val="multilevel"/>
    <w:tmpl w:val="9B604448"/>
    <w:lvl w:ilvl="0">
      <w:start w:val="1"/>
      <w:numFmt w:val="decimal"/>
      <w:pStyle w:val="TITRE11"/>
      <w:lvlText w:val="Article %1."/>
      <w:lvlJc w:val="left"/>
      <w:pPr>
        <w:ind w:left="3621" w:hanging="360"/>
      </w:pPr>
      <w:rPr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0"/>
      <w:lvlText w:val="%1.%2."/>
      <w:lvlJc w:val="left"/>
      <w:pPr>
        <w:ind w:left="6860" w:hanging="623"/>
      </w:pPr>
      <w:rPr>
        <w:rFonts w:hint="default"/>
        <w:color w:val="002060"/>
      </w:rPr>
    </w:lvl>
    <w:lvl w:ilvl="2">
      <w:start w:val="1"/>
      <w:numFmt w:val="decimal"/>
      <w:pStyle w:val="TITRE30"/>
      <w:lvlText w:val="%1.%2.%3."/>
      <w:lvlJc w:val="left"/>
      <w:pPr>
        <w:ind w:left="657" w:hanging="657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59087F"/>
    <w:multiLevelType w:val="multilevel"/>
    <w:tmpl w:val="5C6E5618"/>
    <w:styleLink w:val="WWNum16"/>
    <w:lvl w:ilvl="0"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" w15:restartNumberingAfterBreak="0">
    <w:nsid w:val="1C8F433A"/>
    <w:multiLevelType w:val="singleLevel"/>
    <w:tmpl w:val="2C088BC8"/>
    <w:lvl w:ilvl="0">
      <w:start w:val="1"/>
      <w:numFmt w:val="lowerLetter"/>
      <w:pStyle w:val="Listenumros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2FA12AB"/>
    <w:multiLevelType w:val="hybridMultilevel"/>
    <w:tmpl w:val="DFF0AB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6062B"/>
    <w:multiLevelType w:val="singleLevel"/>
    <w:tmpl w:val="963E3B10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895FC8"/>
    <w:multiLevelType w:val="hybridMultilevel"/>
    <w:tmpl w:val="A112A6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E7174"/>
    <w:multiLevelType w:val="hybridMultilevel"/>
    <w:tmpl w:val="243692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A5446"/>
    <w:multiLevelType w:val="multilevel"/>
    <w:tmpl w:val="7C4CE37C"/>
    <w:styleLink w:val="WWNum1"/>
    <w:lvl w:ilvl="0">
      <w:start w:val="1"/>
      <w:numFmt w:val="decimal"/>
      <w:lvlText w:val="ARTICLE 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/>
        <w:b/>
        <w:sz w:val="20"/>
        <w:szCs w:val="20"/>
      </w:rPr>
    </w:lvl>
    <w:lvl w:ilvl="2">
      <w:start w:val="1"/>
      <w:numFmt w:val="decimal"/>
      <w:lvlText w:val="%1.%2.%3"/>
      <w:lvlJc w:val="left"/>
      <w:pPr>
        <w:ind w:left="4973" w:hanging="72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99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AD07E3C"/>
    <w:multiLevelType w:val="hybridMultilevel"/>
    <w:tmpl w:val="0D8027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043B5"/>
    <w:multiLevelType w:val="hybridMultilevel"/>
    <w:tmpl w:val="84E0FD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A0EAD"/>
    <w:multiLevelType w:val="hybridMultilevel"/>
    <w:tmpl w:val="47A26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A3492"/>
    <w:multiLevelType w:val="multilevel"/>
    <w:tmpl w:val="44B40460"/>
    <w:styleLink w:val="Listeencours1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720" w:hanging="720"/>
      </w:pPr>
      <w:rPr>
        <w:rFonts w:hint="default"/>
        <w:b/>
        <w:i/>
        <w:caps w:val="0"/>
        <w:small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caps w:val="0"/>
        <w:smallCaps w:val="0"/>
        <w:strike w:val="0"/>
        <w:dstrike w:val="0"/>
        <w:vanish w:val="0"/>
        <w:color w:val="000000"/>
        <w:sz w:val="22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AED20B6"/>
    <w:multiLevelType w:val="hybridMultilevel"/>
    <w:tmpl w:val="2354B244"/>
    <w:lvl w:ilvl="0" w:tplc="4382316A">
      <w:start w:val="1"/>
      <w:numFmt w:val="bullet"/>
      <w:pStyle w:val="PUC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009C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085A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C082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BEB1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12030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1C7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D4D9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234B9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91772"/>
    <w:multiLevelType w:val="multilevel"/>
    <w:tmpl w:val="99DAC396"/>
    <w:styleLink w:val="MONSTYLE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505A096B"/>
    <w:multiLevelType w:val="hybridMultilevel"/>
    <w:tmpl w:val="6DF01FB5"/>
    <w:name w:val="MN"/>
    <w:lvl w:ilvl="0" w:tplc="684CA1C8">
      <w:start w:val="1"/>
      <w:numFmt w:val="decimal"/>
      <w:lvlText w:val=""/>
      <w:lvlJc w:val="left"/>
    </w:lvl>
    <w:lvl w:ilvl="1" w:tplc="204A0820">
      <w:numFmt w:val="decimal"/>
      <w:lvlText w:val=""/>
      <w:lvlJc w:val="left"/>
    </w:lvl>
    <w:lvl w:ilvl="2" w:tplc="3128468A">
      <w:numFmt w:val="decimal"/>
      <w:lvlText w:val=""/>
      <w:lvlJc w:val="left"/>
    </w:lvl>
    <w:lvl w:ilvl="3" w:tplc="983CDFB0">
      <w:numFmt w:val="decimal"/>
      <w:lvlText w:val=""/>
      <w:lvlJc w:val="left"/>
    </w:lvl>
    <w:lvl w:ilvl="4" w:tplc="096E25B4">
      <w:numFmt w:val="decimal"/>
      <w:lvlText w:val=""/>
      <w:lvlJc w:val="left"/>
    </w:lvl>
    <w:lvl w:ilvl="5" w:tplc="C86C8222">
      <w:numFmt w:val="decimal"/>
      <w:lvlText w:val=""/>
      <w:lvlJc w:val="left"/>
    </w:lvl>
    <w:lvl w:ilvl="6" w:tplc="D8E08656">
      <w:numFmt w:val="decimal"/>
      <w:lvlText w:val=""/>
      <w:lvlJc w:val="left"/>
    </w:lvl>
    <w:lvl w:ilvl="7" w:tplc="13E8106E">
      <w:numFmt w:val="decimal"/>
      <w:lvlText w:val=""/>
      <w:lvlJc w:val="left"/>
    </w:lvl>
    <w:lvl w:ilvl="8" w:tplc="BF768DFE">
      <w:numFmt w:val="decimal"/>
      <w:lvlText w:val=""/>
      <w:lvlJc w:val="left"/>
    </w:lvl>
  </w:abstractNum>
  <w:abstractNum w:abstractNumId="21" w15:restartNumberingAfterBreak="0">
    <w:nsid w:val="537D3A65"/>
    <w:multiLevelType w:val="hybridMultilevel"/>
    <w:tmpl w:val="F3C0BF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B3038"/>
    <w:multiLevelType w:val="singleLevel"/>
    <w:tmpl w:val="9AC6107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23" w15:restartNumberingAfterBreak="0">
    <w:nsid w:val="594C0DB4"/>
    <w:multiLevelType w:val="multilevel"/>
    <w:tmpl w:val="6554C768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913580B"/>
    <w:multiLevelType w:val="singleLevel"/>
    <w:tmpl w:val="02E43A78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25" w15:restartNumberingAfterBreak="0">
    <w:nsid w:val="76266CF9"/>
    <w:multiLevelType w:val="multilevel"/>
    <w:tmpl w:val="7D767ACA"/>
    <w:lvl w:ilvl="0">
      <w:start w:val="1"/>
      <w:numFmt w:val="decimal"/>
      <w:pStyle w:val="StyleTitre1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772B02DD"/>
    <w:multiLevelType w:val="multilevel"/>
    <w:tmpl w:val="9A46EEBA"/>
    <w:lvl w:ilvl="0">
      <w:start w:val="1"/>
      <w:numFmt w:val="decimal"/>
      <w:lvlText w:val="%1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Restart w:val="0"/>
      <w:pStyle w:val="Titre5"/>
      <w:isLgl/>
      <w:lvlText w:val="%4.%1.%2.%3.%5."/>
      <w:lvlJc w:val="left"/>
      <w:pPr>
        <w:tabs>
          <w:tab w:val="num" w:pos="1701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7" w15:restartNumberingAfterBreak="0">
    <w:nsid w:val="77EE38F0"/>
    <w:multiLevelType w:val="multilevel"/>
    <w:tmpl w:val="B35C4670"/>
    <w:lvl w:ilvl="0">
      <w:start w:val="1"/>
      <w:numFmt w:val="decimal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78F0640D"/>
    <w:multiLevelType w:val="multilevel"/>
    <w:tmpl w:val="4FCCBFE6"/>
    <w:lvl w:ilvl="0">
      <w:start w:val="1"/>
      <w:numFmt w:val="decimal"/>
      <w:pStyle w:val="TITRE40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576" w:hanging="576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720" w:hanging="720"/>
      </w:pPr>
      <w:rPr>
        <w:rFonts w:hint="default"/>
        <w:b/>
        <w:i/>
        <w:caps w:val="0"/>
        <w:small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0"/>
      <w:lvlText w:val="%1.%2.%3.%4."/>
      <w:lvlJc w:val="left"/>
      <w:pPr>
        <w:tabs>
          <w:tab w:val="num" w:pos="1134"/>
        </w:tabs>
        <w:ind w:left="864" w:hanging="864"/>
      </w:pPr>
      <w:rPr>
        <w:rFonts w:ascii="Times New Roman" w:hAnsi="Times New Roman" w:hint="default"/>
        <w:b w:val="0"/>
        <w:i/>
        <w:caps w:val="0"/>
        <w:smallCaps w:val="0"/>
        <w:strike w:val="0"/>
        <w:dstrike w:val="0"/>
        <w:vanish w:val="0"/>
        <w:color w:val="000000"/>
        <w:sz w:val="22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7C79755D"/>
    <w:multiLevelType w:val="hybridMultilevel"/>
    <w:tmpl w:val="AEA6A354"/>
    <w:lvl w:ilvl="0" w:tplc="C2E21394">
      <w:start w:val="1"/>
      <w:numFmt w:val="bullet"/>
      <w:pStyle w:val="PUCE1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81BC87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249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0037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804D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9D4FE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205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664E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38E6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0"/>
  </w:num>
  <w:num w:numId="4">
    <w:abstractNumId w:val="8"/>
  </w:num>
  <w:num w:numId="5">
    <w:abstractNumId w:val="0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6">
    <w:abstractNumId w:val="25"/>
  </w:num>
  <w:num w:numId="7">
    <w:abstractNumId w:val="29"/>
  </w:num>
  <w:num w:numId="8">
    <w:abstractNumId w:val="18"/>
  </w:num>
  <w:num w:numId="9">
    <w:abstractNumId w:val="27"/>
  </w:num>
  <w:num w:numId="10">
    <w:abstractNumId w:val="23"/>
  </w:num>
  <w:num w:numId="11">
    <w:abstractNumId w:val="28"/>
  </w:num>
  <w:num w:numId="12">
    <w:abstractNumId w:val="17"/>
  </w:num>
  <w:num w:numId="13">
    <w:abstractNumId w:val="26"/>
  </w:num>
  <w:num w:numId="14">
    <w:abstractNumId w:val="6"/>
  </w:num>
  <w:num w:numId="15">
    <w:abstractNumId w:val="19"/>
  </w:num>
  <w:num w:numId="16">
    <w:abstractNumId w:val="3"/>
  </w:num>
  <w:num w:numId="17">
    <w:abstractNumId w:val="1"/>
  </w:num>
  <w:num w:numId="18">
    <w:abstractNumId w:val="2"/>
  </w:num>
  <w:num w:numId="19">
    <w:abstractNumId w:val="13"/>
  </w:num>
  <w:num w:numId="20">
    <w:abstractNumId w:val="7"/>
  </w:num>
  <w:num w:numId="21">
    <w:abstractNumId w:val="11"/>
  </w:num>
  <w:num w:numId="22">
    <w:abstractNumId w:val="21"/>
  </w:num>
  <w:num w:numId="23">
    <w:abstractNumId w:val="12"/>
  </w:num>
  <w:num w:numId="24">
    <w:abstractNumId w:val="9"/>
  </w:num>
  <w:num w:numId="25">
    <w:abstractNumId w:val="15"/>
  </w:num>
  <w:num w:numId="26">
    <w:abstractNumId w:val="5"/>
  </w:num>
  <w:num w:numId="27">
    <w:abstractNumId w:val="4"/>
  </w:num>
  <w:num w:numId="28">
    <w:abstractNumId w:val="16"/>
  </w:num>
  <w:num w:numId="29">
    <w:abstractNumId w:val="6"/>
  </w:num>
  <w:num w:numId="30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70"/>
    <w:rsid w:val="00001EB1"/>
    <w:rsid w:val="00001FD0"/>
    <w:rsid w:val="00002E8D"/>
    <w:rsid w:val="000036A1"/>
    <w:rsid w:val="00003A58"/>
    <w:rsid w:val="00003F2F"/>
    <w:rsid w:val="00005063"/>
    <w:rsid w:val="000107C6"/>
    <w:rsid w:val="00011C5A"/>
    <w:rsid w:val="00014227"/>
    <w:rsid w:val="00015667"/>
    <w:rsid w:val="00015E44"/>
    <w:rsid w:val="00016911"/>
    <w:rsid w:val="000169DC"/>
    <w:rsid w:val="0001778B"/>
    <w:rsid w:val="00020BBD"/>
    <w:rsid w:val="00020F99"/>
    <w:rsid w:val="000228C7"/>
    <w:rsid w:val="0002301B"/>
    <w:rsid w:val="000239E9"/>
    <w:rsid w:val="00023A9D"/>
    <w:rsid w:val="00023CB1"/>
    <w:rsid w:val="00026370"/>
    <w:rsid w:val="00027868"/>
    <w:rsid w:val="00027B08"/>
    <w:rsid w:val="00027D79"/>
    <w:rsid w:val="000305C2"/>
    <w:rsid w:val="00030ACA"/>
    <w:rsid w:val="00030EAE"/>
    <w:rsid w:val="00031014"/>
    <w:rsid w:val="00031637"/>
    <w:rsid w:val="00032D7A"/>
    <w:rsid w:val="000347D2"/>
    <w:rsid w:val="00035947"/>
    <w:rsid w:val="000373C8"/>
    <w:rsid w:val="000375C5"/>
    <w:rsid w:val="00041C19"/>
    <w:rsid w:val="0004354D"/>
    <w:rsid w:val="0004498C"/>
    <w:rsid w:val="00044C01"/>
    <w:rsid w:val="000459DA"/>
    <w:rsid w:val="00046EEE"/>
    <w:rsid w:val="00047814"/>
    <w:rsid w:val="00051815"/>
    <w:rsid w:val="00051F2C"/>
    <w:rsid w:val="00051F96"/>
    <w:rsid w:val="00052192"/>
    <w:rsid w:val="0005222A"/>
    <w:rsid w:val="000525EB"/>
    <w:rsid w:val="00052AE5"/>
    <w:rsid w:val="00053272"/>
    <w:rsid w:val="00054430"/>
    <w:rsid w:val="0005588C"/>
    <w:rsid w:val="000565B0"/>
    <w:rsid w:val="00056A5B"/>
    <w:rsid w:val="00057652"/>
    <w:rsid w:val="00057B50"/>
    <w:rsid w:val="00060A0E"/>
    <w:rsid w:val="00060B8E"/>
    <w:rsid w:val="0006100A"/>
    <w:rsid w:val="00061CB7"/>
    <w:rsid w:val="0006338A"/>
    <w:rsid w:val="00063824"/>
    <w:rsid w:val="00063C6A"/>
    <w:rsid w:val="0006401C"/>
    <w:rsid w:val="0006539E"/>
    <w:rsid w:val="0006707E"/>
    <w:rsid w:val="00070598"/>
    <w:rsid w:val="0007065F"/>
    <w:rsid w:val="00070BD4"/>
    <w:rsid w:val="00072D3E"/>
    <w:rsid w:val="00074424"/>
    <w:rsid w:val="00075620"/>
    <w:rsid w:val="00076D2A"/>
    <w:rsid w:val="000771A5"/>
    <w:rsid w:val="00081D2F"/>
    <w:rsid w:val="00082855"/>
    <w:rsid w:val="0008322E"/>
    <w:rsid w:val="00083BD6"/>
    <w:rsid w:val="00084339"/>
    <w:rsid w:val="000849CD"/>
    <w:rsid w:val="00084FB6"/>
    <w:rsid w:val="0008597B"/>
    <w:rsid w:val="00086B44"/>
    <w:rsid w:val="00092A0C"/>
    <w:rsid w:val="000938CB"/>
    <w:rsid w:val="00093C1B"/>
    <w:rsid w:val="00095092"/>
    <w:rsid w:val="00095C54"/>
    <w:rsid w:val="000961CB"/>
    <w:rsid w:val="00096F3A"/>
    <w:rsid w:val="00096FA1"/>
    <w:rsid w:val="00097CC0"/>
    <w:rsid w:val="000A1495"/>
    <w:rsid w:val="000A274A"/>
    <w:rsid w:val="000A4079"/>
    <w:rsid w:val="000A5A55"/>
    <w:rsid w:val="000A5D68"/>
    <w:rsid w:val="000B0720"/>
    <w:rsid w:val="000B0B8D"/>
    <w:rsid w:val="000B3D2C"/>
    <w:rsid w:val="000B4F44"/>
    <w:rsid w:val="000B52AE"/>
    <w:rsid w:val="000B6792"/>
    <w:rsid w:val="000B6FE0"/>
    <w:rsid w:val="000C0620"/>
    <w:rsid w:val="000C16AE"/>
    <w:rsid w:val="000C3AAE"/>
    <w:rsid w:val="000C62AB"/>
    <w:rsid w:val="000C7409"/>
    <w:rsid w:val="000C76C4"/>
    <w:rsid w:val="000C77E7"/>
    <w:rsid w:val="000C7D61"/>
    <w:rsid w:val="000C7E41"/>
    <w:rsid w:val="000D08E3"/>
    <w:rsid w:val="000D0923"/>
    <w:rsid w:val="000D0E43"/>
    <w:rsid w:val="000D17AD"/>
    <w:rsid w:val="000D45ED"/>
    <w:rsid w:val="000D46F7"/>
    <w:rsid w:val="000D7522"/>
    <w:rsid w:val="000D7813"/>
    <w:rsid w:val="000E0245"/>
    <w:rsid w:val="000E05DE"/>
    <w:rsid w:val="000E244A"/>
    <w:rsid w:val="000E32F4"/>
    <w:rsid w:val="000E6053"/>
    <w:rsid w:val="000F01A4"/>
    <w:rsid w:val="000F2D31"/>
    <w:rsid w:val="000F51DA"/>
    <w:rsid w:val="000F592E"/>
    <w:rsid w:val="000F5D5F"/>
    <w:rsid w:val="000F64EF"/>
    <w:rsid w:val="000F6DCC"/>
    <w:rsid w:val="000F75E7"/>
    <w:rsid w:val="00102997"/>
    <w:rsid w:val="001034B0"/>
    <w:rsid w:val="00104ADD"/>
    <w:rsid w:val="00104CDD"/>
    <w:rsid w:val="001052D0"/>
    <w:rsid w:val="001068E9"/>
    <w:rsid w:val="00112373"/>
    <w:rsid w:val="00113B3E"/>
    <w:rsid w:val="0011430B"/>
    <w:rsid w:val="00114BA4"/>
    <w:rsid w:val="001165BD"/>
    <w:rsid w:val="00117D82"/>
    <w:rsid w:val="00121016"/>
    <w:rsid w:val="00121CE6"/>
    <w:rsid w:val="00122D5B"/>
    <w:rsid w:val="001245D3"/>
    <w:rsid w:val="00126903"/>
    <w:rsid w:val="00127167"/>
    <w:rsid w:val="0013258E"/>
    <w:rsid w:val="00133AF1"/>
    <w:rsid w:val="00133CCB"/>
    <w:rsid w:val="00134BB1"/>
    <w:rsid w:val="00136958"/>
    <w:rsid w:val="001376FA"/>
    <w:rsid w:val="001428F0"/>
    <w:rsid w:val="00143D16"/>
    <w:rsid w:val="001441B9"/>
    <w:rsid w:val="00144686"/>
    <w:rsid w:val="00144800"/>
    <w:rsid w:val="00145D5C"/>
    <w:rsid w:val="00151829"/>
    <w:rsid w:val="001526FE"/>
    <w:rsid w:val="00155013"/>
    <w:rsid w:val="001552E9"/>
    <w:rsid w:val="001575E8"/>
    <w:rsid w:val="00160F62"/>
    <w:rsid w:val="00161150"/>
    <w:rsid w:val="00164DBA"/>
    <w:rsid w:val="001652C8"/>
    <w:rsid w:val="00165BF1"/>
    <w:rsid w:val="00170960"/>
    <w:rsid w:val="00170F23"/>
    <w:rsid w:val="001748F9"/>
    <w:rsid w:val="001750B7"/>
    <w:rsid w:val="00180338"/>
    <w:rsid w:val="00181C2A"/>
    <w:rsid w:val="00181CFB"/>
    <w:rsid w:val="00183728"/>
    <w:rsid w:val="0018755F"/>
    <w:rsid w:val="001914AD"/>
    <w:rsid w:val="00194A3E"/>
    <w:rsid w:val="001A05CF"/>
    <w:rsid w:val="001A1638"/>
    <w:rsid w:val="001A28BE"/>
    <w:rsid w:val="001A41CB"/>
    <w:rsid w:val="001A6D11"/>
    <w:rsid w:val="001B44CD"/>
    <w:rsid w:val="001B62CC"/>
    <w:rsid w:val="001B66B5"/>
    <w:rsid w:val="001B6AFC"/>
    <w:rsid w:val="001B76E8"/>
    <w:rsid w:val="001B7CD9"/>
    <w:rsid w:val="001B7FAE"/>
    <w:rsid w:val="001C2385"/>
    <w:rsid w:val="001C4E90"/>
    <w:rsid w:val="001D38E7"/>
    <w:rsid w:val="001D58BA"/>
    <w:rsid w:val="001D5DA5"/>
    <w:rsid w:val="001D7285"/>
    <w:rsid w:val="001D7292"/>
    <w:rsid w:val="001E00CC"/>
    <w:rsid w:val="001E051A"/>
    <w:rsid w:val="001E0FFC"/>
    <w:rsid w:val="001E1281"/>
    <w:rsid w:val="001E14FA"/>
    <w:rsid w:val="001E3659"/>
    <w:rsid w:val="001E6014"/>
    <w:rsid w:val="001E6FCE"/>
    <w:rsid w:val="001E743D"/>
    <w:rsid w:val="001E74DC"/>
    <w:rsid w:val="001E780F"/>
    <w:rsid w:val="001F2DD8"/>
    <w:rsid w:val="001F3E04"/>
    <w:rsid w:val="001F3ECD"/>
    <w:rsid w:val="001F6A1D"/>
    <w:rsid w:val="00202795"/>
    <w:rsid w:val="002028C8"/>
    <w:rsid w:val="0020360E"/>
    <w:rsid w:val="002036EF"/>
    <w:rsid w:val="00203BE0"/>
    <w:rsid w:val="00204D97"/>
    <w:rsid w:val="0020506F"/>
    <w:rsid w:val="00205284"/>
    <w:rsid w:val="00206134"/>
    <w:rsid w:val="00206A31"/>
    <w:rsid w:val="002106F1"/>
    <w:rsid w:val="00211292"/>
    <w:rsid w:val="002121EC"/>
    <w:rsid w:val="002128AD"/>
    <w:rsid w:val="0021330C"/>
    <w:rsid w:val="002147A2"/>
    <w:rsid w:val="002179CD"/>
    <w:rsid w:val="002210F5"/>
    <w:rsid w:val="0022290E"/>
    <w:rsid w:val="002243DD"/>
    <w:rsid w:val="002312A5"/>
    <w:rsid w:val="00231927"/>
    <w:rsid w:val="00232B4E"/>
    <w:rsid w:val="00234D8F"/>
    <w:rsid w:val="0023623C"/>
    <w:rsid w:val="002366D9"/>
    <w:rsid w:val="00240716"/>
    <w:rsid w:val="002407BD"/>
    <w:rsid w:val="00240D70"/>
    <w:rsid w:val="00242986"/>
    <w:rsid w:val="002443C8"/>
    <w:rsid w:val="00244A00"/>
    <w:rsid w:val="0024534F"/>
    <w:rsid w:val="002460E6"/>
    <w:rsid w:val="00246803"/>
    <w:rsid w:val="00250015"/>
    <w:rsid w:val="00251B82"/>
    <w:rsid w:val="00252605"/>
    <w:rsid w:val="00252B21"/>
    <w:rsid w:val="00252D48"/>
    <w:rsid w:val="00252EB5"/>
    <w:rsid w:val="00253BDA"/>
    <w:rsid w:val="00260477"/>
    <w:rsid w:val="002607BF"/>
    <w:rsid w:val="002622B6"/>
    <w:rsid w:val="0026248A"/>
    <w:rsid w:val="00262B66"/>
    <w:rsid w:val="00263205"/>
    <w:rsid w:val="0026362E"/>
    <w:rsid w:val="00263CC3"/>
    <w:rsid w:val="00265C4B"/>
    <w:rsid w:val="0026601A"/>
    <w:rsid w:val="00267887"/>
    <w:rsid w:val="0027076D"/>
    <w:rsid w:val="00272B2B"/>
    <w:rsid w:val="00272B3D"/>
    <w:rsid w:val="00273A1F"/>
    <w:rsid w:val="00275409"/>
    <w:rsid w:val="00275FC4"/>
    <w:rsid w:val="00276A41"/>
    <w:rsid w:val="002806E4"/>
    <w:rsid w:val="00280745"/>
    <w:rsid w:val="00280E2E"/>
    <w:rsid w:val="00281172"/>
    <w:rsid w:val="002818AC"/>
    <w:rsid w:val="00281AE4"/>
    <w:rsid w:val="00281D5A"/>
    <w:rsid w:val="00282E26"/>
    <w:rsid w:val="00282E97"/>
    <w:rsid w:val="00284558"/>
    <w:rsid w:val="002847C3"/>
    <w:rsid w:val="00284E12"/>
    <w:rsid w:val="002857CB"/>
    <w:rsid w:val="00286108"/>
    <w:rsid w:val="0028774D"/>
    <w:rsid w:val="002920C0"/>
    <w:rsid w:val="00294332"/>
    <w:rsid w:val="0029457A"/>
    <w:rsid w:val="002945FB"/>
    <w:rsid w:val="00294673"/>
    <w:rsid w:val="002949FC"/>
    <w:rsid w:val="0029557A"/>
    <w:rsid w:val="00296DE8"/>
    <w:rsid w:val="00297579"/>
    <w:rsid w:val="002A099A"/>
    <w:rsid w:val="002A0E87"/>
    <w:rsid w:val="002A201A"/>
    <w:rsid w:val="002A3D64"/>
    <w:rsid w:val="002A3DDF"/>
    <w:rsid w:val="002A41AF"/>
    <w:rsid w:val="002A4732"/>
    <w:rsid w:val="002A4CF5"/>
    <w:rsid w:val="002A699E"/>
    <w:rsid w:val="002A72A6"/>
    <w:rsid w:val="002A7D53"/>
    <w:rsid w:val="002A7FF3"/>
    <w:rsid w:val="002B0595"/>
    <w:rsid w:val="002B15A4"/>
    <w:rsid w:val="002B32F9"/>
    <w:rsid w:val="002B504A"/>
    <w:rsid w:val="002B50C4"/>
    <w:rsid w:val="002B53E5"/>
    <w:rsid w:val="002B5FE8"/>
    <w:rsid w:val="002B6E22"/>
    <w:rsid w:val="002C0AC1"/>
    <w:rsid w:val="002C0CE0"/>
    <w:rsid w:val="002C0EB0"/>
    <w:rsid w:val="002C12A2"/>
    <w:rsid w:val="002C23CC"/>
    <w:rsid w:val="002C3358"/>
    <w:rsid w:val="002C3A5F"/>
    <w:rsid w:val="002C3CBD"/>
    <w:rsid w:val="002C610B"/>
    <w:rsid w:val="002C6638"/>
    <w:rsid w:val="002C6CF5"/>
    <w:rsid w:val="002C719E"/>
    <w:rsid w:val="002C7551"/>
    <w:rsid w:val="002D046A"/>
    <w:rsid w:val="002D0765"/>
    <w:rsid w:val="002D1F19"/>
    <w:rsid w:val="002D21FA"/>
    <w:rsid w:val="002D24F9"/>
    <w:rsid w:val="002D2BED"/>
    <w:rsid w:val="002D34AB"/>
    <w:rsid w:val="002D5643"/>
    <w:rsid w:val="002D56FA"/>
    <w:rsid w:val="002D5F2A"/>
    <w:rsid w:val="002D62A0"/>
    <w:rsid w:val="002D6579"/>
    <w:rsid w:val="002D6E98"/>
    <w:rsid w:val="002D6ED7"/>
    <w:rsid w:val="002E12A4"/>
    <w:rsid w:val="002E1A3C"/>
    <w:rsid w:val="002E2770"/>
    <w:rsid w:val="002E298F"/>
    <w:rsid w:val="002E3115"/>
    <w:rsid w:val="002E4EF7"/>
    <w:rsid w:val="002E526E"/>
    <w:rsid w:val="002E5606"/>
    <w:rsid w:val="002E5D4F"/>
    <w:rsid w:val="002E5FED"/>
    <w:rsid w:val="002E6A2E"/>
    <w:rsid w:val="002E6B04"/>
    <w:rsid w:val="002E6FF3"/>
    <w:rsid w:val="002E7389"/>
    <w:rsid w:val="002E7843"/>
    <w:rsid w:val="002F029D"/>
    <w:rsid w:val="002F0B40"/>
    <w:rsid w:val="002F0BFE"/>
    <w:rsid w:val="002F2452"/>
    <w:rsid w:val="002F3FA9"/>
    <w:rsid w:val="002F6C1A"/>
    <w:rsid w:val="002F6FCB"/>
    <w:rsid w:val="00300455"/>
    <w:rsid w:val="00302F74"/>
    <w:rsid w:val="00304874"/>
    <w:rsid w:val="00305467"/>
    <w:rsid w:val="0030560D"/>
    <w:rsid w:val="00306CDD"/>
    <w:rsid w:val="00307A97"/>
    <w:rsid w:val="00307DB0"/>
    <w:rsid w:val="00307F47"/>
    <w:rsid w:val="003105AA"/>
    <w:rsid w:val="00310F87"/>
    <w:rsid w:val="00312EEF"/>
    <w:rsid w:val="00313652"/>
    <w:rsid w:val="00313839"/>
    <w:rsid w:val="003154A6"/>
    <w:rsid w:val="00315764"/>
    <w:rsid w:val="00316604"/>
    <w:rsid w:val="00316CE0"/>
    <w:rsid w:val="00317782"/>
    <w:rsid w:val="00320023"/>
    <w:rsid w:val="0032015F"/>
    <w:rsid w:val="00320ECC"/>
    <w:rsid w:val="003222F0"/>
    <w:rsid w:val="00322A39"/>
    <w:rsid w:val="00322DF9"/>
    <w:rsid w:val="0032308A"/>
    <w:rsid w:val="00323864"/>
    <w:rsid w:val="003238A3"/>
    <w:rsid w:val="00323DB1"/>
    <w:rsid w:val="00325AE3"/>
    <w:rsid w:val="00326935"/>
    <w:rsid w:val="00327382"/>
    <w:rsid w:val="003273AB"/>
    <w:rsid w:val="0033011F"/>
    <w:rsid w:val="003303C3"/>
    <w:rsid w:val="003309BD"/>
    <w:rsid w:val="003311D4"/>
    <w:rsid w:val="003311EE"/>
    <w:rsid w:val="003323C6"/>
    <w:rsid w:val="00333342"/>
    <w:rsid w:val="00333769"/>
    <w:rsid w:val="00333786"/>
    <w:rsid w:val="003344AF"/>
    <w:rsid w:val="00337695"/>
    <w:rsid w:val="00340BB0"/>
    <w:rsid w:val="00340EC9"/>
    <w:rsid w:val="0034293E"/>
    <w:rsid w:val="00342A84"/>
    <w:rsid w:val="003511F3"/>
    <w:rsid w:val="00351529"/>
    <w:rsid w:val="0035435B"/>
    <w:rsid w:val="00354592"/>
    <w:rsid w:val="00354E2F"/>
    <w:rsid w:val="00354F43"/>
    <w:rsid w:val="00355071"/>
    <w:rsid w:val="003552F6"/>
    <w:rsid w:val="00356198"/>
    <w:rsid w:val="003561AB"/>
    <w:rsid w:val="00356B16"/>
    <w:rsid w:val="003570F6"/>
    <w:rsid w:val="0035717A"/>
    <w:rsid w:val="003611CF"/>
    <w:rsid w:val="00361A0A"/>
    <w:rsid w:val="00361BDE"/>
    <w:rsid w:val="0036441B"/>
    <w:rsid w:val="00364440"/>
    <w:rsid w:val="00364D14"/>
    <w:rsid w:val="00365B73"/>
    <w:rsid w:val="00367649"/>
    <w:rsid w:val="00367CE5"/>
    <w:rsid w:val="003705D0"/>
    <w:rsid w:val="00375642"/>
    <w:rsid w:val="00375A40"/>
    <w:rsid w:val="00376371"/>
    <w:rsid w:val="003763C5"/>
    <w:rsid w:val="00376B61"/>
    <w:rsid w:val="003819DF"/>
    <w:rsid w:val="00382BD0"/>
    <w:rsid w:val="0038412E"/>
    <w:rsid w:val="00384254"/>
    <w:rsid w:val="00384743"/>
    <w:rsid w:val="0038542D"/>
    <w:rsid w:val="00385474"/>
    <w:rsid w:val="00385FFB"/>
    <w:rsid w:val="00386154"/>
    <w:rsid w:val="00386320"/>
    <w:rsid w:val="00386CC1"/>
    <w:rsid w:val="00397905"/>
    <w:rsid w:val="003A0C66"/>
    <w:rsid w:val="003A2347"/>
    <w:rsid w:val="003A28B2"/>
    <w:rsid w:val="003A4293"/>
    <w:rsid w:val="003A520A"/>
    <w:rsid w:val="003A755D"/>
    <w:rsid w:val="003A75EE"/>
    <w:rsid w:val="003B0032"/>
    <w:rsid w:val="003B012A"/>
    <w:rsid w:val="003B04B8"/>
    <w:rsid w:val="003B24E5"/>
    <w:rsid w:val="003B2667"/>
    <w:rsid w:val="003B2BB2"/>
    <w:rsid w:val="003B3068"/>
    <w:rsid w:val="003B555F"/>
    <w:rsid w:val="003B5712"/>
    <w:rsid w:val="003B686C"/>
    <w:rsid w:val="003B6A1D"/>
    <w:rsid w:val="003B7631"/>
    <w:rsid w:val="003C16CC"/>
    <w:rsid w:val="003C2011"/>
    <w:rsid w:val="003C32A8"/>
    <w:rsid w:val="003C481A"/>
    <w:rsid w:val="003C5E66"/>
    <w:rsid w:val="003C67BD"/>
    <w:rsid w:val="003C7192"/>
    <w:rsid w:val="003C7DC9"/>
    <w:rsid w:val="003D1424"/>
    <w:rsid w:val="003D16D9"/>
    <w:rsid w:val="003D1DA3"/>
    <w:rsid w:val="003D2A2F"/>
    <w:rsid w:val="003D2EE8"/>
    <w:rsid w:val="003D3698"/>
    <w:rsid w:val="003D3970"/>
    <w:rsid w:val="003D619B"/>
    <w:rsid w:val="003D63E4"/>
    <w:rsid w:val="003D7616"/>
    <w:rsid w:val="003D7E96"/>
    <w:rsid w:val="003E0557"/>
    <w:rsid w:val="003E05A8"/>
    <w:rsid w:val="003E0D0A"/>
    <w:rsid w:val="003E1230"/>
    <w:rsid w:val="003E1C41"/>
    <w:rsid w:val="003E2984"/>
    <w:rsid w:val="003E3054"/>
    <w:rsid w:val="003E3173"/>
    <w:rsid w:val="003E32CF"/>
    <w:rsid w:val="003E3CA2"/>
    <w:rsid w:val="003E3DB5"/>
    <w:rsid w:val="003E558B"/>
    <w:rsid w:val="003E5662"/>
    <w:rsid w:val="003E60BE"/>
    <w:rsid w:val="003E63C9"/>
    <w:rsid w:val="003E71F4"/>
    <w:rsid w:val="003E7477"/>
    <w:rsid w:val="003E749A"/>
    <w:rsid w:val="003F00D3"/>
    <w:rsid w:val="003F306A"/>
    <w:rsid w:val="003F342A"/>
    <w:rsid w:val="003F3732"/>
    <w:rsid w:val="003F40FF"/>
    <w:rsid w:val="003F4383"/>
    <w:rsid w:val="003F44EF"/>
    <w:rsid w:val="003F509F"/>
    <w:rsid w:val="003F5137"/>
    <w:rsid w:val="003F7026"/>
    <w:rsid w:val="00401367"/>
    <w:rsid w:val="00401B16"/>
    <w:rsid w:val="00406474"/>
    <w:rsid w:val="00406AEE"/>
    <w:rsid w:val="00407A33"/>
    <w:rsid w:val="00407E65"/>
    <w:rsid w:val="00407FEC"/>
    <w:rsid w:val="00410123"/>
    <w:rsid w:val="00411392"/>
    <w:rsid w:val="004125A4"/>
    <w:rsid w:val="00412FC2"/>
    <w:rsid w:val="0041387F"/>
    <w:rsid w:val="004148D8"/>
    <w:rsid w:val="00414963"/>
    <w:rsid w:val="004153A9"/>
    <w:rsid w:val="00416319"/>
    <w:rsid w:val="00416542"/>
    <w:rsid w:val="0041677B"/>
    <w:rsid w:val="00416B81"/>
    <w:rsid w:val="004174DB"/>
    <w:rsid w:val="004206FE"/>
    <w:rsid w:val="00421C09"/>
    <w:rsid w:val="00422B22"/>
    <w:rsid w:val="00422F60"/>
    <w:rsid w:val="004233FF"/>
    <w:rsid w:val="00424EBC"/>
    <w:rsid w:val="004255E9"/>
    <w:rsid w:val="00430126"/>
    <w:rsid w:val="00433E92"/>
    <w:rsid w:val="00434BF2"/>
    <w:rsid w:val="00435025"/>
    <w:rsid w:val="0043704D"/>
    <w:rsid w:val="00441524"/>
    <w:rsid w:val="00441AFC"/>
    <w:rsid w:val="00442B44"/>
    <w:rsid w:val="004439CE"/>
    <w:rsid w:val="00444192"/>
    <w:rsid w:val="0044456B"/>
    <w:rsid w:val="0044492F"/>
    <w:rsid w:val="0044571D"/>
    <w:rsid w:val="00445916"/>
    <w:rsid w:val="00450397"/>
    <w:rsid w:val="00451CF9"/>
    <w:rsid w:val="004529EB"/>
    <w:rsid w:val="00454AFF"/>
    <w:rsid w:val="004550FE"/>
    <w:rsid w:val="00455FA5"/>
    <w:rsid w:val="004560D5"/>
    <w:rsid w:val="0045629F"/>
    <w:rsid w:val="004568C6"/>
    <w:rsid w:val="0045794A"/>
    <w:rsid w:val="00457C76"/>
    <w:rsid w:val="0046034D"/>
    <w:rsid w:val="00461050"/>
    <w:rsid w:val="0046415E"/>
    <w:rsid w:val="00464DB4"/>
    <w:rsid w:val="00464EE7"/>
    <w:rsid w:val="00465453"/>
    <w:rsid w:val="004664AA"/>
    <w:rsid w:val="00466567"/>
    <w:rsid w:val="00467967"/>
    <w:rsid w:val="00470D54"/>
    <w:rsid w:val="0047188C"/>
    <w:rsid w:val="0047548F"/>
    <w:rsid w:val="00475D89"/>
    <w:rsid w:val="00476872"/>
    <w:rsid w:val="00477264"/>
    <w:rsid w:val="004773E5"/>
    <w:rsid w:val="004778CA"/>
    <w:rsid w:val="00477F4D"/>
    <w:rsid w:val="0048036A"/>
    <w:rsid w:val="00480614"/>
    <w:rsid w:val="00481219"/>
    <w:rsid w:val="00482C17"/>
    <w:rsid w:val="00484881"/>
    <w:rsid w:val="00485CC0"/>
    <w:rsid w:val="00486DF2"/>
    <w:rsid w:val="004870B4"/>
    <w:rsid w:val="004872AA"/>
    <w:rsid w:val="004873FF"/>
    <w:rsid w:val="00487B56"/>
    <w:rsid w:val="0049078E"/>
    <w:rsid w:val="00490C38"/>
    <w:rsid w:val="00491948"/>
    <w:rsid w:val="004922A4"/>
    <w:rsid w:val="00493354"/>
    <w:rsid w:val="00493B40"/>
    <w:rsid w:val="00495034"/>
    <w:rsid w:val="00495894"/>
    <w:rsid w:val="00496BDB"/>
    <w:rsid w:val="0049768E"/>
    <w:rsid w:val="004A0972"/>
    <w:rsid w:val="004A51B2"/>
    <w:rsid w:val="004A7063"/>
    <w:rsid w:val="004B0630"/>
    <w:rsid w:val="004B2AA5"/>
    <w:rsid w:val="004B373F"/>
    <w:rsid w:val="004B424B"/>
    <w:rsid w:val="004B47E4"/>
    <w:rsid w:val="004B5BE1"/>
    <w:rsid w:val="004B6580"/>
    <w:rsid w:val="004C1006"/>
    <w:rsid w:val="004C2345"/>
    <w:rsid w:val="004C3960"/>
    <w:rsid w:val="004C3DD5"/>
    <w:rsid w:val="004C43CF"/>
    <w:rsid w:val="004C655E"/>
    <w:rsid w:val="004C7EE6"/>
    <w:rsid w:val="004D129C"/>
    <w:rsid w:val="004D2422"/>
    <w:rsid w:val="004D258C"/>
    <w:rsid w:val="004D275A"/>
    <w:rsid w:val="004D2D2B"/>
    <w:rsid w:val="004E2CE1"/>
    <w:rsid w:val="004E4403"/>
    <w:rsid w:val="004E4704"/>
    <w:rsid w:val="004E511B"/>
    <w:rsid w:val="004E5954"/>
    <w:rsid w:val="004E609D"/>
    <w:rsid w:val="004E706E"/>
    <w:rsid w:val="004F08D1"/>
    <w:rsid w:val="004F196F"/>
    <w:rsid w:val="004F26CE"/>
    <w:rsid w:val="004F2F45"/>
    <w:rsid w:val="004F4AD3"/>
    <w:rsid w:val="004F64B5"/>
    <w:rsid w:val="004F7723"/>
    <w:rsid w:val="00500F57"/>
    <w:rsid w:val="005017B5"/>
    <w:rsid w:val="00504009"/>
    <w:rsid w:val="00504BE0"/>
    <w:rsid w:val="00504E2F"/>
    <w:rsid w:val="00506557"/>
    <w:rsid w:val="00506755"/>
    <w:rsid w:val="00506D06"/>
    <w:rsid w:val="00510BBC"/>
    <w:rsid w:val="005112B9"/>
    <w:rsid w:val="0051237F"/>
    <w:rsid w:val="0051250E"/>
    <w:rsid w:val="00513490"/>
    <w:rsid w:val="00514381"/>
    <w:rsid w:val="00514F0A"/>
    <w:rsid w:val="00516814"/>
    <w:rsid w:val="00520080"/>
    <w:rsid w:val="00520CEC"/>
    <w:rsid w:val="005212E1"/>
    <w:rsid w:val="00522CAA"/>
    <w:rsid w:val="0052321B"/>
    <w:rsid w:val="00523580"/>
    <w:rsid w:val="00524293"/>
    <w:rsid w:val="00525B34"/>
    <w:rsid w:val="00525DED"/>
    <w:rsid w:val="00526601"/>
    <w:rsid w:val="00527872"/>
    <w:rsid w:val="00530ECC"/>
    <w:rsid w:val="00531C77"/>
    <w:rsid w:val="00533941"/>
    <w:rsid w:val="00534943"/>
    <w:rsid w:val="00535918"/>
    <w:rsid w:val="00535F3B"/>
    <w:rsid w:val="005367DA"/>
    <w:rsid w:val="0053772A"/>
    <w:rsid w:val="00537FCE"/>
    <w:rsid w:val="00540F6D"/>
    <w:rsid w:val="00541177"/>
    <w:rsid w:val="00541DA2"/>
    <w:rsid w:val="00542AD9"/>
    <w:rsid w:val="005453A6"/>
    <w:rsid w:val="0054547A"/>
    <w:rsid w:val="0055002C"/>
    <w:rsid w:val="0055173A"/>
    <w:rsid w:val="00551C4D"/>
    <w:rsid w:val="0055271D"/>
    <w:rsid w:val="0055608B"/>
    <w:rsid w:val="00556138"/>
    <w:rsid w:val="00560C78"/>
    <w:rsid w:val="00562911"/>
    <w:rsid w:val="00562BCA"/>
    <w:rsid w:val="00562CC9"/>
    <w:rsid w:val="0056412B"/>
    <w:rsid w:val="005643EF"/>
    <w:rsid w:val="0056539A"/>
    <w:rsid w:val="005665F8"/>
    <w:rsid w:val="005702D8"/>
    <w:rsid w:val="00571D30"/>
    <w:rsid w:val="00572638"/>
    <w:rsid w:val="00572F3F"/>
    <w:rsid w:val="005732E6"/>
    <w:rsid w:val="00573431"/>
    <w:rsid w:val="00573B1A"/>
    <w:rsid w:val="00573D48"/>
    <w:rsid w:val="005748D1"/>
    <w:rsid w:val="0057497A"/>
    <w:rsid w:val="00576A8B"/>
    <w:rsid w:val="00577BE0"/>
    <w:rsid w:val="0058080B"/>
    <w:rsid w:val="0058214B"/>
    <w:rsid w:val="005822D0"/>
    <w:rsid w:val="0058266F"/>
    <w:rsid w:val="0058287E"/>
    <w:rsid w:val="0058294C"/>
    <w:rsid w:val="00584912"/>
    <w:rsid w:val="00584C49"/>
    <w:rsid w:val="005865EE"/>
    <w:rsid w:val="00586E96"/>
    <w:rsid w:val="00587BE8"/>
    <w:rsid w:val="005916D4"/>
    <w:rsid w:val="00591B5D"/>
    <w:rsid w:val="00591D4B"/>
    <w:rsid w:val="00592ACC"/>
    <w:rsid w:val="00592E18"/>
    <w:rsid w:val="005949AC"/>
    <w:rsid w:val="005960E6"/>
    <w:rsid w:val="005960EF"/>
    <w:rsid w:val="00596984"/>
    <w:rsid w:val="005A18E8"/>
    <w:rsid w:val="005A1E1F"/>
    <w:rsid w:val="005A27E8"/>
    <w:rsid w:val="005A330E"/>
    <w:rsid w:val="005A3708"/>
    <w:rsid w:val="005A442F"/>
    <w:rsid w:val="005A447B"/>
    <w:rsid w:val="005A6451"/>
    <w:rsid w:val="005A6BD6"/>
    <w:rsid w:val="005A6FD8"/>
    <w:rsid w:val="005B015D"/>
    <w:rsid w:val="005B13FC"/>
    <w:rsid w:val="005B1C60"/>
    <w:rsid w:val="005B2048"/>
    <w:rsid w:val="005B25DA"/>
    <w:rsid w:val="005B6F85"/>
    <w:rsid w:val="005B75CE"/>
    <w:rsid w:val="005C029F"/>
    <w:rsid w:val="005C3199"/>
    <w:rsid w:val="005C4293"/>
    <w:rsid w:val="005C4811"/>
    <w:rsid w:val="005C5536"/>
    <w:rsid w:val="005C6653"/>
    <w:rsid w:val="005C7216"/>
    <w:rsid w:val="005C7AD2"/>
    <w:rsid w:val="005D021C"/>
    <w:rsid w:val="005D047C"/>
    <w:rsid w:val="005D0B7A"/>
    <w:rsid w:val="005D1BCA"/>
    <w:rsid w:val="005D2510"/>
    <w:rsid w:val="005D3650"/>
    <w:rsid w:val="005D3939"/>
    <w:rsid w:val="005D467C"/>
    <w:rsid w:val="005D4EA6"/>
    <w:rsid w:val="005E00DF"/>
    <w:rsid w:val="005E0323"/>
    <w:rsid w:val="005E0A67"/>
    <w:rsid w:val="005E1264"/>
    <w:rsid w:val="005E33F0"/>
    <w:rsid w:val="005E35DE"/>
    <w:rsid w:val="005E4B49"/>
    <w:rsid w:val="005E4D9F"/>
    <w:rsid w:val="005E6886"/>
    <w:rsid w:val="005F0ACB"/>
    <w:rsid w:val="005F1408"/>
    <w:rsid w:val="005F33C2"/>
    <w:rsid w:val="005F4D9A"/>
    <w:rsid w:val="005F56BC"/>
    <w:rsid w:val="005F76A2"/>
    <w:rsid w:val="005F7E7D"/>
    <w:rsid w:val="006001B7"/>
    <w:rsid w:val="00601510"/>
    <w:rsid w:val="006018AF"/>
    <w:rsid w:val="00601ECC"/>
    <w:rsid w:val="00602E5E"/>
    <w:rsid w:val="00604627"/>
    <w:rsid w:val="00604636"/>
    <w:rsid w:val="00604CC3"/>
    <w:rsid w:val="006061E2"/>
    <w:rsid w:val="006072A0"/>
    <w:rsid w:val="00612987"/>
    <w:rsid w:val="00614AC1"/>
    <w:rsid w:val="0061538A"/>
    <w:rsid w:val="006160DB"/>
    <w:rsid w:val="00616291"/>
    <w:rsid w:val="00616C51"/>
    <w:rsid w:val="00620C01"/>
    <w:rsid w:val="00622157"/>
    <w:rsid w:val="006238C7"/>
    <w:rsid w:val="0062392C"/>
    <w:rsid w:val="00623FC8"/>
    <w:rsid w:val="00624C45"/>
    <w:rsid w:val="00624EAB"/>
    <w:rsid w:val="00625A85"/>
    <w:rsid w:val="006271FB"/>
    <w:rsid w:val="00627917"/>
    <w:rsid w:val="00627DBF"/>
    <w:rsid w:val="00630B23"/>
    <w:rsid w:val="00632A19"/>
    <w:rsid w:val="00632DAF"/>
    <w:rsid w:val="006339F5"/>
    <w:rsid w:val="0063418F"/>
    <w:rsid w:val="006351BE"/>
    <w:rsid w:val="00636181"/>
    <w:rsid w:val="0063768A"/>
    <w:rsid w:val="006418D9"/>
    <w:rsid w:val="00642629"/>
    <w:rsid w:val="00642F1F"/>
    <w:rsid w:val="00644DC4"/>
    <w:rsid w:val="00644EB4"/>
    <w:rsid w:val="00647567"/>
    <w:rsid w:val="00647859"/>
    <w:rsid w:val="00647D97"/>
    <w:rsid w:val="006511E5"/>
    <w:rsid w:val="0065259D"/>
    <w:rsid w:val="006525F4"/>
    <w:rsid w:val="00652ED1"/>
    <w:rsid w:val="00653AC1"/>
    <w:rsid w:val="00653B92"/>
    <w:rsid w:val="00653BEC"/>
    <w:rsid w:val="00653EED"/>
    <w:rsid w:val="00653EF8"/>
    <w:rsid w:val="006541D8"/>
    <w:rsid w:val="0065519B"/>
    <w:rsid w:val="0065731D"/>
    <w:rsid w:val="00657EB9"/>
    <w:rsid w:val="006602BA"/>
    <w:rsid w:val="006637D0"/>
    <w:rsid w:val="00663CCE"/>
    <w:rsid w:val="00664467"/>
    <w:rsid w:val="00664866"/>
    <w:rsid w:val="00664B2F"/>
    <w:rsid w:val="00664C44"/>
    <w:rsid w:val="00666843"/>
    <w:rsid w:val="0066709E"/>
    <w:rsid w:val="006706B8"/>
    <w:rsid w:val="00670F7D"/>
    <w:rsid w:val="00671C40"/>
    <w:rsid w:val="006721E8"/>
    <w:rsid w:val="00672788"/>
    <w:rsid w:val="00672B38"/>
    <w:rsid w:val="006758B8"/>
    <w:rsid w:val="00675E0B"/>
    <w:rsid w:val="00676D1E"/>
    <w:rsid w:val="006802E1"/>
    <w:rsid w:val="0068049B"/>
    <w:rsid w:val="00680BF3"/>
    <w:rsid w:val="00682B25"/>
    <w:rsid w:val="0068464A"/>
    <w:rsid w:val="006862EA"/>
    <w:rsid w:val="00686997"/>
    <w:rsid w:val="00686DD7"/>
    <w:rsid w:val="00687552"/>
    <w:rsid w:val="00687F24"/>
    <w:rsid w:val="00690DFD"/>
    <w:rsid w:val="00691941"/>
    <w:rsid w:val="00693733"/>
    <w:rsid w:val="00693949"/>
    <w:rsid w:val="00693B15"/>
    <w:rsid w:val="00694510"/>
    <w:rsid w:val="0069488E"/>
    <w:rsid w:val="00695184"/>
    <w:rsid w:val="00695700"/>
    <w:rsid w:val="00697E7B"/>
    <w:rsid w:val="006A0066"/>
    <w:rsid w:val="006A5331"/>
    <w:rsid w:val="006A5EC1"/>
    <w:rsid w:val="006A69F5"/>
    <w:rsid w:val="006B1007"/>
    <w:rsid w:val="006B2C36"/>
    <w:rsid w:val="006B6897"/>
    <w:rsid w:val="006B7EDE"/>
    <w:rsid w:val="006C1158"/>
    <w:rsid w:val="006C14E9"/>
    <w:rsid w:val="006C2528"/>
    <w:rsid w:val="006C2B6C"/>
    <w:rsid w:val="006C4558"/>
    <w:rsid w:val="006C509F"/>
    <w:rsid w:val="006C7AE2"/>
    <w:rsid w:val="006D0617"/>
    <w:rsid w:val="006D1384"/>
    <w:rsid w:val="006D18E1"/>
    <w:rsid w:val="006D21D2"/>
    <w:rsid w:val="006D26F9"/>
    <w:rsid w:val="006D51CB"/>
    <w:rsid w:val="006D6C1D"/>
    <w:rsid w:val="006D6F81"/>
    <w:rsid w:val="006D755C"/>
    <w:rsid w:val="006D7A91"/>
    <w:rsid w:val="006E0636"/>
    <w:rsid w:val="006E092B"/>
    <w:rsid w:val="006E3A37"/>
    <w:rsid w:val="006E3AA5"/>
    <w:rsid w:val="006E5154"/>
    <w:rsid w:val="006E54D1"/>
    <w:rsid w:val="006E5A6E"/>
    <w:rsid w:val="006F1EDD"/>
    <w:rsid w:val="006F4AB5"/>
    <w:rsid w:val="006F6FB4"/>
    <w:rsid w:val="006F755C"/>
    <w:rsid w:val="00700324"/>
    <w:rsid w:val="00700E5D"/>
    <w:rsid w:val="00702102"/>
    <w:rsid w:val="007029E6"/>
    <w:rsid w:val="007039EC"/>
    <w:rsid w:val="00704184"/>
    <w:rsid w:val="00704901"/>
    <w:rsid w:val="00705C7D"/>
    <w:rsid w:val="00705D5C"/>
    <w:rsid w:val="00710324"/>
    <w:rsid w:val="00710431"/>
    <w:rsid w:val="0071410A"/>
    <w:rsid w:val="0071435E"/>
    <w:rsid w:val="0071444D"/>
    <w:rsid w:val="0071648D"/>
    <w:rsid w:val="007164C1"/>
    <w:rsid w:val="00716CBA"/>
    <w:rsid w:val="0071752A"/>
    <w:rsid w:val="00717A59"/>
    <w:rsid w:val="00717E3A"/>
    <w:rsid w:val="00720820"/>
    <w:rsid w:val="00720AF0"/>
    <w:rsid w:val="00720FC6"/>
    <w:rsid w:val="00720FF0"/>
    <w:rsid w:val="00723250"/>
    <w:rsid w:val="007235A5"/>
    <w:rsid w:val="00723B6E"/>
    <w:rsid w:val="00724156"/>
    <w:rsid w:val="0072493F"/>
    <w:rsid w:val="00725846"/>
    <w:rsid w:val="007263FA"/>
    <w:rsid w:val="00727BB2"/>
    <w:rsid w:val="00727FFC"/>
    <w:rsid w:val="0073093C"/>
    <w:rsid w:val="00731976"/>
    <w:rsid w:val="00734134"/>
    <w:rsid w:val="00734692"/>
    <w:rsid w:val="0073636F"/>
    <w:rsid w:val="00740E37"/>
    <w:rsid w:val="00741946"/>
    <w:rsid w:val="00742910"/>
    <w:rsid w:val="00742DC4"/>
    <w:rsid w:val="007433E4"/>
    <w:rsid w:val="00745274"/>
    <w:rsid w:val="00746B4A"/>
    <w:rsid w:val="00747253"/>
    <w:rsid w:val="00747FD7"/>
    <w:rsid w:val="00751A35"/>
    <w:rsid w:val="00752110"/>
    <w:rsid w:val="007523D5"/>
    <w:rsid w:val="0075349B"/>
    <w:rsid w:val="0075427D"/>
    <w:rsid w:val="0075478F"/>
    <w:rsid w:val="007549BB"/>
    <w:rsid w:val="0075641A"/>
    <w:rsid w:val="00760286"/>
    <w:rsid w:val="00760E32"/>
    <w:rsid w:val="00760F68"/>
    <w:rsid w:val="0076287E"/>
    <w:rsid w:val="00762997"/>
    <w:rsid w:val="00762A59"/>
    <w:rsid w:val="00762E47"/>
    <w:rsid w:val="00764E8D"/>
    <w:rsid w:val="0076500E"/>
    <w:rsid w:val="0076525B"/>
    <w:rsid w:val="00765E5E"/>
    <w:rsid w:val="00766328"/>
    <w:rsid w:val="00771ED8"/>
    <w:rsid w:val="00772BDF"/>
    <w:rsid w:val="0077376A"/>
    <w:rsid w:val="00773FE9"/>
    <w:rsid w:val="007741E8"/>
    <w:rsid w:val="00774455"/>
    <w:rsid w:val="00776BC8"/>
    <w:rsid w:val="00777072"/>
    <w:rsid w:val="0077731F"/>
    <w:rsid w:val="00777CAA"/>
    <w:rsid w:val="00784172"/>
    <w:rsid w:val="00784298"/>
    <w:rsid w:val="007849B4"/>
    <w:rsid w:val="007860E7"/>
    <w:rsid w:val="00786408"/>
    <w:rsid w:val="007876EE"/>
    <w:rsid w:val="007908B2"/>
    <w:rsid w:val="00791094"/>
    <w:rsid w:val="00791881"/>
    <w:rsid w:val="00791AF4"/>
    <w:rsid w:val="00791BF9"/>
    <w:rsid w:val="007929F8"/>
    <w:rsid w:val="007962BD"/>
    <w:rsid w:val="00797E82"/>
    <w:rsid w:val="007A1779"/>
    <w:rsid w:val="007A22C5"/>
    <w:rsid w:val="007A48C6"/>
    <w:rsid w:val="007A5385"/>
    <w:rsid w:val="007A63BB"/>
    <w:rsid w:val="007A7969"/>
    <w:rsid w:val="007A7CD4"/>
    <w:rsid w:val="007B0287"/>
    <w:rsid w:val="007B14C1"/>
    <w:rsid w:val="007B1E13"/>
    <w:rsid w:val="007B2393"/>
    <w:rsid w:val="007B3944"/>
    <w:rsid w:val="007B6A6E"/>
    <w:rsid w:val="007B6CBF"/>
    <w:rsid w:val="007B72D7"/>
    <w:rsid w:val="007C02EE"/>
    <w:rsid w:val="007C035C"/>
    <w:rsid w:val="007C0670"/>
    <w:rsid w:val="007C2F07"/>
    <w:rsid w:val="007C340A"/>
    <w:rsid w:val="007C58AB"/>
    <w:rsid w:val="007C6684"/>
    <w:rsid w:val="007C761E"/>
    <w:rsid w:val="007D076D"/>
    <w:rsid w:val="007D0F3E"/>
    <w:rsid w:val="007D1012"/>
    <w:rsid w:val="007D3ECF"/>
    <w:rsid w:val="007D4264"/>
    <w:rsid w:val="007D51D8"/>
    <w:rsid w:val="007D6252"/>
    <w:rsid w:val="007D62B5"/>
    <w:rsid w:val="007D7D51"/>
    <w:rsid w:val="007E02AD"/>
    <w:rsid w:val="007E0475"/>
    <w:rsid w:val="007E0571"/>
    <w:rsid w:val="007E1232"/>
    <w:rsid w:val="007E2C4C"/>
    <w:rsid w:val="007E301F"/>
    <w:rsid w:val="007E35DD"/>
    <w:rsid w:val="007E4A5E"/>
    <w:rsid w:val="007E54A1"/>
    <w:rsid w:val="007E76D0"/>
    <w:rsid w:val="007E7850"/>
    <w:rsid w:val="007F2E46"/>
    <w:rsid w:val="007F325C"/>
    <w:rsid w:val="007F3CC2"/>
    <w:rsid w:val="007F446A"/>
    <w:rsid w:val="007F4509"/>
    <w:rsid w:val="007F46FC"/>
    <w:rsid w:val="007F6A89"/>
    <w:rsid w:val="007F7E64"/>
    <w:rsid w:val="00804F92"/>
    <w:rsid w:val="00805A1B"/>
    <w:rsid w:val="00806997"/>
    <w:rsid w:val="00810FD2"/>
    <w:rsid w:val="00811B60"/>
    <w:rsid w:val="00811CCE"/>
    <w:rsid w:val="00812D70"/>
    <w:rsid w:val="00812D9F"/>
    <w:rsid w:val="00814921"/>
    <w:rsid w:val="008153A8"/>
    <w:rsid w:val="0081573C"/>
    <w:rsid w:val="00817C23"/>
    <w:rsid w:val="00817E91"/>
    <w:rsid w:val="00820D36"/>
    <w:rsid w:val="0082279C"/>
    <w:rsid w:val="008229AD"/>
    <w:rsid w:val="00822C4F"/>
    <w:rsid w:val="00822E93"/>
    <w:rsid w:val="0082304E"/>
    <w:rsid w:val="008230BD"/>
    <w:rsid w:val="00825527"/>
    <w:rsid w:val="00825FAA"/>
    <w:rsid w:val="00826A19"/>
    <w:rsid w:val="00826EDA"/>
    <w:rsid w:val="0082789E"/>
    <w:rsid w:val="00830E3D"/>
    <w:rsid w:val="008320A0"/>
    <w:rsid w:val="00832124"/>
    <w:rsid w:val="0083229A"/>
    <w:rsid w:val="00832532"/>
    <w:rsid w:val="00832DC4"/>
    <w:rsid w:val="00832F01"/>
    <w:rsid w:val="0083606A"/>
    <w:rsid w:val="008363D2"/>
    <w:rsid w:val="00841BEC"/>
    <w:rsid w:val="00841D86"/>
    <w:rsid w:val="00843768"/>
    <w:rsid w:val="00844009"/>
    <w:rsid w:val="008449EB"/>
    <w:rsid w:val="008455D1"/>
    <w:rsid w:val="008456B0"/>
    <w:rsid w:val="008462F5"/>
    <w:rsid w:val="0084723D"/>
    <w:rsid w:val="00850E78"/>
    <w:rsid w:val="008519E6"/>
    <w:rsid w:val="00853FEC"/>
    <w:rsid w:val="00854053"/>
    <w:rsid w:val="008542BF"/>
    <w:rsid w:val="00854A37"/>
    <w:rsid w:val="00855AD0"/>
    <w:rsid w:val="00855B5B"/>
    <w:rsid w:val="00857372"/>
    <w:rsid w:val="00857B50"/>
    <w:rsid w:val="00857FE7"/>
    <w:rsid w:val="0086033B"/>
    <w:rsid w:val="00861DED"/>
    <w:rsid w:val="00862343"/>
    <w:rsid w:val="00863032"/>
    <w:rsid w:val="0086439A"/>
    <w:rsid w:val="008645F6"/>
    <w:rsid w:val="00864D1C"/>
    <w:rsid w:val="00865028"/>
    <w:rsid w:val="00866685"/>
    <w:rsid w:val="0086695B"/>
    <w:rsid w:val="00866B3A"/>
    <w:rsid w:val="00872862"/>
    <w:rsid w:val="0087341F"/>
    <w:rsid w:val="00874812"/>
    <w:rsid w:val="00874AD0"/>
    <w:rsid w:val="00875A46"/>
    <w:rsid w:val="008765FB"/>
    <w:rsid w:val="00876708"/>
    <w:rsid w:val="008816DD"/>
    <w:rsid w:val="00883F6A"/>
    <w:rsid w:val="008841FA"/>
    <w:rsid w:val="008848F6"/>
    <w:rsid w:val="008856D7"/>
    <w:rsid w:val="00885851"/>
    <w:rsid w:val="00885C90"/>
    <w:rsid w:val="00890BF3"/>
    <w:rsid w:val="00891658"/>
    <w:rsid w:val="00891883"/>
    <w:rsid w:val="008924AB"/>
    <w:rsid w:val="00892FD0"/>
    <w:rsid w:val="008939AF"/>
    <w:rsid w:val="008939EE"/>
    <w:rsid w:val="00893ADB"/>
    <w:rsid w:val="00894259"/>
    <w:rsid w:val="00894C21"/>
    <w:rsid w:val="008951D7"/>
    <w:rsid w:val="0089526F"/>
    <w:rsid w:val="00896088"/>
    <w:rsid w:val="008963F1"/>
    <w:rsid w:val="00897490"/>
    <w:rsid w:val="008A0484"/>
    <w:rsid w:val="008A0F9B"/>
    <w:rsid w:val="008A1E7D"/>
    <w:rsid w:val="008A1E8D"/>
    <w:rsid w:val="008A208D"/>
    <w:rsid w:val="008A3EF8"/>
    <w:rsid w:val="008A40A3"/>
    <w:rsid w:val="008A58B1"/>
    <w:rsid w:val="008A685D"/>
    <w:rsid w:val="008A6C06"/>
    <w:rsid w:val="008A74C7"/>
    <w:rsid w:val="008A7B3B"/>
    <w:rsid w:val="008B0CB1"/>
    <w:rsid w:val="008B0F64"/>
    <w:rsid w:val="008B2A67"/>
    <w:rsid w:val="008B2DB7"/>
    <w:rsid w:val="008B2E3E"/>
    <w:rsid w:val="008B54AD"/>
    <w:rsid w:val="008B60B0"/>
    <w:rsid w:val="008B66CF"/>
    <w:rsid w:val="008B6780"/>
    <w:rsid w:val="008B75B5"/>
    <w:rsid w:val="008B77D6"/>
    <w:rsid w:val="008B78E9"/>
    <w:rsid w:val="008B7C32"/>
    <w:rsid w:val="008C0A6F"/>
    <w:rsid w:val="008C1202"/>
    <w:rsid w:val="008C1E79"/>
    <w:rsid w:val="008C2B67"/>
    <w:rsid w:val="008C3616"/>
    <w:rsid w:val="008C3F86"/>
    <w:rsid w:val="008C42CB"/>
    <w:rsid w:val="008C446E"/>
    <w:rsid w:val="008C45EF"/>
    <w:rsid w:val="008C6CE3"/>
    <w:rsid w:val="008D1613"/>
    <w:rsid w:val="008D19B8"/>
    <w:rsid w:val="008D3E21"/>
    <w:rsid w:val="008D4036"/>
    <w:rsid w:val="008D59B2"/>
    <w:rsid w:val="008D5AD5"/>
    <w:rsid w:val="008D6501"/>
    <w:rsid w:val="008D6ABD"/>
    <w:rsid w:val="008D79A8"/>
    <w:rsid w:val="008E0299"/>
    <w:rsid w:val="008E14B3"/>
    <w:rsid w:val="008E1B2E"/>
    <w:rsid w:val="008E3137"/>
    <w:rsid w:val="008E41BC"/>
    <w:rsid w:val="008E4C8B"/>
    <w:rsid w:val="008E50D3"/>
    <w:rsid w:val="008F0457"/>
    <w:rsid w:val="008F1265"/>
    <w:rsid w:val="008F1CD2"/>
    <w:rsid w:val="008F216F"/>
    <w:rsid w:val="008F22D9"/>
    <w:rsid w:val="008F6308"/>
    <w:rsid w:val="008F67D9"/>
    <w:rsid w:val="00900091"/>
    <w:rsid w:val="00900885"/>
    <w:rsid w:val="00901260"/>
    <w:rsid w:val="0090142A"/>
    <w:rsid w:val="009017A7"/>
    <w:rsid w:val="009026EE"/>
    <w:rsid w:val="0090355C"/>
    <w:rsid w:val="009043F3"/>
    <w:rsid w:val="00907B90"/>
    <w:rsid w:val="00907F10"/>
    <w:rsid w:val="00910CA2"/>
    <w:rsid w:val="0091151A"/>
    <w:rsid w:val="0091166E"/>
    <w:rsid w:val="00913DC7"/>
    <w:rsid w:val="00915729"/>
    <w:rsid w:val="00917DC3"/>
    <w:rsid w:val="00920E62"/>
    <w:rsid w:val="00922463"/>
    <w:rsid w:val="0092423B"/>
    <w:rsid w:val="009249DB"/>
    <w:rsid w:val="009262FA"/>
    <w:rsid w:val="00926EC4"/>
    <w:rsid w:val="009302F3"/>
    <w:rsid w:val="0093080B"/>
    <w:rsid w:val="00930E65"/>
    <w:rsid w:val="00930FB6"/>
    <w:rsid w:val="00931030"/>
    <w:rsid w:val="0093264E"/>
    <w:rsid w:val="00932C0C"/>
    <w:rsid w:val="00933190"/>
    <w:rsid w:val="00934348"/>
    <w:rsid w:val="00934E7E"/>
    <w:rsid w:val="00935FB0"/>
    <w:rsid w:val="009364E5"/>
    <w:rsid w:val="009401D6"/>
    <w:rsid w:val="0094448E"/>
    <w:rsid w:val="00947045"/>
    <w:rsid w:val="00951D41"/>
    <w:rsid w:val="0095206D"/>
    <w:rsid w:val="0095467D"/>
    <w:rsid w:val="00954CEC"/>
    <w:rsid w:val="0095604F"/>
    <w:rsid w:val="009562F7"/>
    <w:rsid w:val="00957903"/>
    <w:rsid w:val="00957FF7"/>
    <w:rsid w:val="0096057C"/>
    <w:rsid w:val="00960E45"/>
    <w:rsid w:val="00962FE2"/>
    <w:rsid w:val="00963E3D"/>
    <w:rsid w:val="00963F20"/>
    <w:rsid w:val="00964AD5"/>
    <w:rsid w:val="00964C05"/>
    <w:rsid w:val="00964C96"/>
    <w:rsid w:val="0096673A"/>
    <w:rsid w:val="009671C0"/>
    <w:rsid w:val="009679CF"/>
    <w:rsid w:val="0097020C"/>
    <w:rsid w:val="00971B98"/>
    <w:rsid w:val="00972D09"/>
    <w:rsid w:val="00973859"/>
    <w:rsid w:val="00973BA5"/>
    <w:rsid w:val="00974005"/>
    <w:rsid w:val="009756F2"/>
    <w:rsid w:val="009769C5"/>
    <w:rsid w:val="00976B30"/>
    <w:rsid w:val="00977666"/>
    <w:rsid w:val="00980087"/>
    <w:rsid w:val="00980113"/>
    <w:rsid w:val="009805DF"/>
    <w:rsid w:val="00980D42"/>
    <w:rsid w:val="00981F99"/>
    <w:rsid w:val="009825F3"/>
    <w:rsid w:val="00982EA0"/>
    <w:rsid w:val="0098510B"/>
    <w:rsid w:val="009872D4"/>
    <w:rsid w:val="00987AB6"/>
    <w:rsid w:val="00990C9E"/>
    <w:rsid w:val="009913EA"/>
    <w:rsid w:val="00991621"/>
    <w:rsid w:val="00991E76"/>
    <w:rsid w:val="009928B8"/>
    <w:rsid w:val="00994530"/>
    <w:rsid w:val="00994831"/>
    <w:rsid w:val="009956E6"/>
    <w:rsid w:val="00995F02"/>
    <w:rsid w:val="00997421"/>
    <w:rsid w:val="00997450"/>
    <w:rsid w:val="00997F90"/>
    <w:rsid w:val="009A0B6C"/>
    <w:rsid w:val="009A0FD9"/>
    <w:rsid w:val="009A1255"/>
    <w:rsid w:val="009A225B"/>
    <w:rsid w:val="009A3345"/>
    <w:rsid w:val="009A3D89"/>
    <w:rsid w:val="009A3E35"/>
    <w:rsid w:val="009A431D"/>
    <w:rsid w:val="009A5C01"/>
    <w:rsid w:val="009B0E27"/>
    <w:rsid w:val="009B1269"/>
    <w:rsid w:val="009B191B"/>
    <w:rsid w:val="009B29A0"/>
    <w:rsid w:val="009B3C1F"/>
    <w:rsid w:val="009B59A0"/>
    <w:rsid w:val="009B6B2D"/>
    <w:rsid w:val="009B6E94"/>
    <w:rsid w:val="009B7247"/>
    <w:rsid w:val="009B774A"/>
    <w:rsid w:val="009C115F"/>
    <w:rsid w:val="009C308C"/>
    <w:rsid w:val="009C3FBE"/>
    <w:rsid w:val="009C457E"/>
    <w:rsid w:val="009C4946"/>
    <w:rsid w:val="009C5A36"/>
    <w:rsid w:val="009C5E23"/>
    <w:rsid w:val="009C7165"/>
    <w:rsid w:val="009C7A05"/>
    <w:rsid w:val="009C7A88"/>
    <w:rsid w:val="009D09D2"/>
    <w:rsid w:val="009D0AE2"/>
    <w:rsid w:val="009D2095"/>
    <w:rsid w:val="009D2294"/>
    <w:rsid w:val="009D2467"/>
    <w:rsid w:val="009D56A6"/>
    <w:rsid w:val="009E0435"/>
    <w:rsid w:val="009E0F4D"/>
    <w:rsid w:val="009E1C78"/>
    <w:rsid w:val="009E2854"/>
    <w:rsid w:val="009E2CBC"/>
    <w:rsid w:val="009E4787"/>
    <w:rsid w:val="009E5A00"/>
    <w:rsid w:val="009E7CA5"/>
    <w:rsid w:val="009F1753"/>
    <w:rsid w:val="009F2A20"/>
    <w:rsid w:val="009F304F"/>
    <w:rsid w:val="009F62A2"/>
    <w:rsid w:val="00A067D1"/>
    <w:rsid w:val="00A070CA"/>
    <w:rsid w:val="00A07869"/>
    <w:rsid w:val="00A07F0C"/>
    <w:rsid w:val="00A10372"/>
    <w:rsid w:val="00A12761"/>
    <w:rsid w:val="00A1286C"/>
    <w:rsid w:val="00A13AFD"/>
    <w:rsid w:val="00A145D1"/>
    <w:rsid w:val="00A1497E"/>
    <w:rsid w:val="00A15182"/>
    <w:rsid w:val="00A156A9"/>
    <w:rsid w:val="00A166B8"/>
    <w:rsid w:val="00A16C66"/>
    <w:rsid w:val="00A206A5"/>
    <w:rsid w:val="00A2159D"/>
    <w:rsid w:val="00A21B0A"/>
    <w:rsid w:val="00A220A3"/>
    <w:rsid w:val="00A22CAE"/>
    <w:rsid w:val="00A254B0"/>
    <w:rsid w:val="00A26693"/>
    <w:rsid w:val="00A27694"/>
    <w:rsid w:val="00A27B53"/>
    <w:rsid w:val="00A33EEF"/>
    <w:rsid w:val="00A3401F"/>
    <w:rsid w:val="00A34059"/>
    <w:rsid w:val="00A341B1"/>
    <w:rsid w:val="00A3575C"/>
    <w:rsid w:val="00A3586F"/>
    <w:rsid w:val="00A36168"/>
    <w:rsid w:val="00A368AF"/>
    <w:rsid w:val="00A3701A"/>
    <w:rsid w:val="00A37E80"/>
    <w:rsid w:val="00A37FE9"/>
    <w:rsid w:val="00A40631"/>
    <w:rsid w:val="00A40F29"/>
    <w:rsid w:val="00A451AB"/>
    <w:rsid w:val="00A4744F"/>
    <w:rsid w:val="00A474C0"/>
    <w:rsid w:val="00A50D6F"/>
    <w:rsid w:val="00A52442"/>
    <w:rsid w:val="00A52BE0"/>
    <w:rsid w:val="00A5336A"/>
    <w:rsid w:val="00A53B5F"/>
    <w:rsid w:val="00A54A49"/>
    <w:rsid w:val="00A551F1"/>
    <w:rsid w:val="00A5530F"/>
    <w:rsid w:val="00A56885"/>
    <w:rsid w:val="00A57540"/>
    <w:rsid w:val="00A57BDB"/>
    <w:rsid w:val="00A606CE"/>
    <w:rsid w:val="00A60D03"/>
    <w:rsid w:val="00A61069"/>
    <w:rsid w:val="00A6181F"/>
    <w:rsid w:val="00A61A82"/>
    <w:rsid w:val="00A625FF"/>
    <w:rsid w:val="00A634AE"/>
    <w:rsid w:val="00A63FA1"/>
    <w:rsid w:val="00A6434C"/>
    <w:rsid w:val="00A64E03"/>
    <w:rsid w:val="00A666F2"/>
    <w:rsid w:val="00A66A95"/>
    <w:rsid w:val="00A67E07"/>
    <w:rsid w:val="00A67E19"/>
    <w:rsid w:val="00A70EB7"/>
    <w:rsid w:val="00A713BF"/>
    <w:rsid w:val="00A720B6"/>
    <w:rsid w:val="00A735DA"/>
    <w:rsid w:val="00A73687"/>
    <w:rsid w:val="00A74712"/>
    <w:rsid w:val="00A7605A"/>
    <w:rsid w:val="00A7753F"/>
    <w:rsid w:val="00A77E76"/>
    <w:rsid w:val="00A82393"/>
    <w:rsid w:val="00A836BE"/>
    <w:rsid w:val="00A83E8C"/>
    <w:rsid w:val="00A842AD"/>
    <w:rsid w:val="00A84730"/>
    <w:rsid w:val="00A848C3"/>
    <w:rsid w:val="00A85664"/>
    <w:rsid w:val="00A870CB"/>
    <w:rsid w:val="00A9187D"/>
    <w:rsid w:val="00A93AD6"/>
    <w:rsid w:val="00A96F09"/>
    <w:rsid w:val="00AA0291"/>
    <w:rsid w:val="00AA167F"/>
    <w:rsid w:val="00AA1E5F"/>
    <w:rsid w:val="00AA28E4"/>
    <w:rsid w:val="00AA293D"/>
    <w:rsid w:val="00AA2D7E"/>
    <w:rsid w:val="00AA3992"/>
    <w:rsid w:val="00AA5212"/>
    <w:rsid w:val="00AA5CDB"/>
    <w:rsid w:val="00AA6B94"/>
    <w:rsid w:val="00AA7B25"/>
    <w:rsid w:val="00AB04C7"/>
    <w:rsid w:val="00AB0D57"/>
    <w:rsid w:val="00AB1C52"/>
    <w:rsid w:val="00AB24FB"/>
    <w:rsid w:val="00AB5007"/>
    <w:rsid w:val="00AB7972"/>
    <w:rsid w:val="00AB7A02"/>
    <w:rsid w:val="00AC1C2E"/>
    <w:rsid w:val="00AC2749"/>
    <w:rsid w:val="00AC5280"/>
    <w:rsid w:val="00AC797D"/>
    <w:rsid w:val="00AD09F5"/>
    <w:rsid w:val="00AD0F69"/>
    <w:rsid w:val="00AD1521"/>
    <w:rsid w:val="00AD1B2D"/>
    <w:rsid w:val="00AD2032"/>
    <w:rsid w:val="00AD3D19"/>
    <w:rsid w:val="00AD4442"/>
    <w:rsid w:val="00AD5542"/>
    <w:rsid w:val="00AD5F7C"/>
    <w:rsid w:val="00AD639B"/>
    <w:rsid w:val="00AD6935"/>
    <w:rsid w:val="00AD6A17"/>
    <w:rsid w:val="00AE0088"/>
    <w:rsid w:val="00AE1963"/>
    <w:rsid w:val="00AE1B85"/>
    <w:rsid w:val="00AE3746"/>
    <w:rsid w:val="00AE3816"/>
    <w:rsid w:val="00AE4BFA"/>
    <w:rsid w:val="00AE5568"/>
    <w:rsid w:val="00AE5600"/>
    <w:rsid w:val="00AE618F"/>
    <w:rsid w:val="00AE6225"/>
    <w:rsid w:val="00AF1B6A"/>
    <w:rsid w:val="00AF2190"/>
    <w:rsid w:val="00AF23C8"/>
    <w:rsid w:val="00AF4794"/>
    <w:rsid w:val="00AF5DB8"/>
    <w:rsid w:val="00AF615D"/>
    <w:rsid w:val="00AF6DFC"/>
    <w:rsid w:val="00AF785E"/>
    <w:rsid w:val="00AF7B4D"/>
    <w:rsid w:val="00B0129F"/>
    <w:rsid w:val="00B01F74"/>
    <w:rsid w:val="00B02876"/>
    <w:rsid w:val="00B02BF6"/>
    <w:rsid w:val="00B03FCC"/>
    <w:rsid w:val="00B0406C"/>
    <w:rsid w:val="00B0495E"/>
    <w:rsid w:val="00B04DE0"/>
    <w:rsid w:val="00B105AE"/>
    <w:rsid w:val="00B10A6B"/>
    <w:rsid w:val="00B11BDB"/>
    <w:rsid w:val="00B13564"/>
    <w:rsid w:val="00B139A3"/>
    <w:rsid w:val="00B1468D"/>
    <w:rsid w:val="00B1488B"/>
    <w:rsid w:val="00B14DBA"/>
    <w:rsid w:val="00B151E8"/>
    <w:rsid w:val="00B15F11"/>
    <w:rsid w:val="00B168EF"/>
    <w:rsid w:val="00B1723A"/>
    <w:rsid w:val="00B17E16"/>
    <w:rsid w:val="00B206F2"/>
    <w:rsid w:val="00B218D1"/>
    <w:rsid w:val="00B2197A"/>
    <w:rsid w:val="00B225D9"/>
    <w:rsid w:val="00B22B4C"/>
    <w:rsid w:val="00B2397F"/>
    <w:rsid w:val="00B23997"/>
    <w:rsid w:val="00B26749"/>
    <w:rsid w:val="00B26ED3"/>
    <w:rsid w:val="00B30E57"/>
    <w:rsid w:val="00B31420"/>
    <w:rsid w:val="00B316F1"/>
    <w:rsid w:val="00B32013"/>
    <w:rsid w:val="00B3299F"/>
    <w:rsid w:val="00B32FE1"/>
    <w:rsid w:val="00B33681"/>
    <w:rsid w:val="00B336C6"/>
    <w:rsid w:val="00B34C9B"/>
    <w:rsid w:val="00B356BE"/>
    <w:rsid w:val="00B371F5"/>
    <w:rsid w:val="00B371FA"/>
    <w:rsid w:val="00B37976"/>
    <w:rsid w:val="00B40C4A"/>
    <w:rsid w:val="00B42BB0"/>
    <w:rsid w:val="00B42F1B"/>
    <w:rsid w:val="00B43A00"/>
    <w:rsid w:val="00B43C6C"/>
    <w:rsid w:val="00B43D9B"/>
    <w:rsid w:val="00B4709D"/>
    <w:rsid w:val="00B5223B"/>
    <w:rsid w:val="00B53362"/>
    <w:rsid w:val="00B544EF"/>
    <w:rsid w:val="00B55279"/>
    <w:rsid w:val="00B55803"/>
    <w:rsid w:val="00B56234"/>
    <w:rsid w:val="00B56BDD"/>
    <w:rsid w:val="00B6100B"/>
    <w:rsid w:val="00B613F0"/>
    <w:rsid w:val="00B633B9"/>
    <w:rsid w:val="00B64FE0"/>
    <w:rsid w:val="00B66183"/>
    <w:rsid w:val="00B6693D"/>
    <w:rsid w:val="00B700B9"/>
    <w:rsid w:val="00B70110"/>
    <w:rsid w:val="00B710AD"/>
    <w:rsid w:val="00B71AAD"/>
    <w:rsid w:val="00B7261C"/>
    <w:rsid w:val="00B72FBB"/>
    <w:rsid w:val="00B7429E"/>
    <w:rsid w:val="00B74974"/>
    <w:rsid w:val="00B75800"/>
    <w:rsid w:val="00B75B7A"/>
    <w:rsid w:val="00B76590"/>
    <w:rsid w:val="00B768CF"/>
    <w:rsid w:val="00B76924"/>
    <w:rsid w:val="00B76BA7"/>
    <w:rsid w:val="00B811E8"/>
    <w:rsid w:val="00B81216"/>
    <w:rsid w:val="00B81F94"/>
    <w:rsid w:val="00B83776"/>
    <w:rsid w:val="00B84B20"/>
    <w:rsid w:val="00B84EC9"/>
    <w:rsid w:val="00B85DB5"/>
    <w:rsid w:val="00B8676C"/>
    <w:rsid w:val="00B8692A"/>
    <w:rsid w:val="00B87067"/>
    <w:rsid w:val="00B91F31"/>
    <w:rsid w:val="00B920A8"/>
    <w:rsid w:val="00B9244B"/>
    <w:rsid w:val="00B94935"/>
    <w:rsid w:val="00B95171"/>
    <w:rsid w:val="00BA0121"/>
    <w:rsid w:val="00BA1121"/>
    <w:rsid w:val="00BA13A4"/>
    <w:rsid w:val="00BA2816"/>
    <w:rsid w:val="00BA35D0"/>
    <w:rsid w:val="00BA3A2F"/>
    <w:rsid w:val="00BA4422"/>
    <w:rsid w:val="00BA501C"/>
    <w:rsid w:val="00BA53D8"/>
    <w:rsid w:val="00BA5D80"/>
    <w:rsid w:val="00BA6131"/>
    <w:rsid w:val="00BA63B2"/>
    <w:rsid w:val="00BA7D46"/>
    <w:rsid w:val="00BB14B8"/>
    <w:rsid w:val="00BB1991"/>
    <w:rsid w:val="00BB2601"/>
    <w:rsid w:val="00BB31B8"/>
    <w:rsid w:val="00BB3416"/>
    <w:rsid w:val="00BB34E5"/>
    <w:rsid w:val="00BB3C60"/>
    <w:rsid w:val="00BB3EC2"/>
    <w:rsid w:val="00BB435F"/>
    <w:rsid w:val="00BB4E0A"/>
    <w:rsid w:val="00BB5E92"/>
    <w:rsid w:val="00BB6573"/>
    <w:rsid w:val="00BB7EF0"/>
    <w:rsid w:val="00BC00B0"/>
    <w:rsid w:val="00BC03D2"/>
    <w:rsid w:val="00BC1736"/>
    <w:rsid w:val="00BC1D72"/>
    <w:rsid w:val="00BC1F96"/>
    <w:rsid w:val="00BC2CD0"/>
    <w:rsid w:val="00BC5915"/>
    <w:rsid w:val="00BC5C9D"/>
    <w:rsid w:val="00BC6D73"/>
    <w:rsid w:val="00BC6DEC"/>
    <w:rsid w:val="00BC6E00"/>
    <w:rsid w:val="00BD13CC"/>
    <w:rsid w:val="00BD14A5"/>
    <w:rsid w:val="00BD16AF"/>
    <w:rsid w:val="00BD1F6A"/>
    <w:rsid w:val="00BD1F7F"/>
    <w:rsid w:val="00BD2944"/>
    <w:rsid w:val="00BD29EF"/>
    <w:rsid w:val="00BD3EC9"/>
    <w:rsid w:val="00BD4880"/>
    <w:rsid w:val="00BD51EF"/>
    <w:rsid w:val="00BD53D4"/>
    <w:rsid w:val="00BD54B4"/>
    <w:rsid w:val="00BD6116"/>
    <w:rsid w:val="00BD6EE3"/>
    <w:rsid w:val="00BD75FE"/>
    <w:rsid w:val="00BE23E2"/>
    <w:rsid w:val="00BE2AE7"/>
    <w:rsid w:val="00BE3179"/>
    <w:rsid w:val="00BE3229"/>
    <w:rsid w:val="00BE36CE"/>
    <w:rsid w:val="00BE3780"/>
    <w:rsid w:val="00BE3E53"/>
    <w:rsid w:val="00BE55B8"/>
    <w:rsid w:val="00BE595A"/>
    <w:rsid w:val="00BE6ACA"/>
    <w:rsid w:val="00BE7C24"/>
    <w:rsid w:val="00BF1EA5"/>
    <w:rsid w:val="00BF204F"/>
    <w:rsid w:val="00BF4CAE"/>
    <w:rsid w:val="00BF6ED3"/>
    <w:rsid w:val="00BF6FAC"/>
    <w:rsid w:val="00BF7641"/>
    <w:rsid w:val="00C01962"/>
    <w:rsid w:val="00C03559"/>
    <w:rsid w:val="00C04894"/>
    <w:rsid w:val="00C054B5"/>
    <w:rsid w:val="00C06111"/>
    <w:rsid w:val="00C06268"/>
    <w:rsid w:val="00C06603"/>
    <w:rsid w:val="00C0716B"/>
    <w:rsid w:val="00C0786C"/>
    <w:rsid w:val="00C108BC"/>
    <w:rsid w:val="00C119B5"/>
    <w:rsid w:val="00C139E9"/>
    <w:rsid w:val="00C144D5"/>
    <w:rsid w:val="00C15F59"/>
    <w:rsid w:val="00C16F08"/>
    <w:rsid w:val="00C20309"/>
    <w:rsid w:val="00C20D23"/>
    <w:rsid w:val="00C22D9F"/>
    <w:rsid w:val="00C22DF1"/>
    <w:rsid w:val="00C23636"/>
    <w:rsid w:val="00C26204"/>
    <w:rsid w:val="00C264CD"/>
    <w:rsid w:val="00C27089"/>
    <w:rsid w:val="00C279C4"/>
    <w:rsid w:val="00C309EE"/>
    <w:rsid w:val="00C31524"/>
    <w:rsid w:val="00C327A1"/>
    <w:rsid w:val="00C32F10"/>
    <w:rsid w:val="00C33774"/>
    <w:rsid w:val="00C353DA"/>
    <w:rsid w:val="00C35442"/>
    <w:rsid w:val="00C3630F"/>
    <w:rsid w:val="00C37796"/>
    <w:rsid w:val="00C4113C"/>
    <w:rsid w:val="00C4179B"/>
    <w:rsid w:val="00C41F17"/>
    <w:rsid w:val="00C4229D"/>
    <w:rsid w:val="00C44B82"/>
    <w:rsid w:val="00C457DC"/>
    <w:rsid w:val="00C46B35"/>
    <w:rsid w:val="00C46CAB"/>
    <w:rsid w:val="00C47124"/>
    <w:rsid w:val="00C517B8"/>
    <w:rsid w:val="00C523EE"/>
    <w:rsid w:val="00C52740"/>
    <w:rsid w:val="00C5318A"/>
    <w:rsid w:val="00C53AF6"/>
    <w:rsid w:val="00C55E75"/>
    <w:rsid w:val="00C5618E"/>
    <w:rsid w:val="00C5725F"/>
    <w:rsid w:val="00C611D2"/>
    <w:rsid w:val="00C611DB"/>
    <w:rsid w:val="00C61284"/>
    <w:rsid w:val="00C61638"/>
    <w:rsid w:val="00C61B24"/>
    <w:rsid w:val="00C62423"/>
    <w:rsid w:val="00C6314F"/>
    <w:rsid w:val="00C65EB3"/>
    <w:rsid w:val="00C662A2"/>
    <w:rsid w:val="00C66FE4"/>
    <w:rsid w:val="00C67149"/>
    <w:rsid w:val="00C674F1"/>
    <w:rsid w:val="00C7118D"/>
    <w:rsid w:val="00C711AE"/>
    <w:rsid w:val="00C715E6"/>
    <w:rsid w:val="00C72FDE"/>
    <w:rsid w:val="00C75533"/>
    <w:rsid w:val="00C762FD"/>
    <w:rsid w:val="00C76744"/>
    <w:rsid w:val="00C84A24"/>
    <w:rsid w:val="00C85FDB"/>
    <w:rsid w:val="00C862A3"/>
    <w:rsid w:val="00C90572"/>
    <w:rsid w:val="00C91FE6"/>
    <w:rsid w:val="00C921B1"/>
    <w:rsid w:val="00C922EF"/>
    <w:rsid w:val="00C93023"/>
    <w:rsid w:val="00C936DE"/>
    <w:rsid w:val="00C93B3D"/>
    <w:rsid w:val="00C94FFC"/>
    <w:rsid w:val="00C95B5C"/>
    <w:rsid w:val="00C95CC1"/>
    <w:rsid w:val="00C96345"/>
    <w:rsid w:val="00C9740D"/>
    <w:rsid w:val="00C97936"/>
    <w:rsid w:val="00CA0F65"/>
    <w:rsid w:val="00CA26DF"/>
    <w:rsid w:val="00CA3F7F"/>
    <w:rsid w:val="00CA6DB1"/>
    <w:rsid w:val="00CB0DBE"/>
    <w:rsid w:val="00CB18CE"/>
    <w:rsid w:val="00CB358E"/>
    <w:rsid w:val="00CB39A8"/>
    <w:rsid w:val="00CB3D4E"/>
    <w:rsid w:val="00CB58B2"/>
    <w:rsid w:val="00CB596E"/>
    <w:rsid w:val="00CB59E5"/>
    <w:rsid w:val="00CB6A13"/>
    <w:rsid w:val="00CB7C54"/>
    <w:rsid w:val="00CB7C72"/>
    <w:rsid w:val="00CB7E61"/>
    <w:rsid w:val="00CC00AF"/>
    <w:rsid w:val="00CC1B3B"/>
    <w:rsid w:val="00CC3852"/>
    <w:rsid w:val="00CC38EA"/>
    <w:rsid w:val="00CC747C"/>
    <w:rsid w:val="00CD1369"/>
    <w:rsid w:val="00CD23A5"/>
    <w:rsid w:val="00CD3123"/>
    <w:rsid w:val="00CD38E9"/>
    <w:rsid w:val="00CD4CFD"/>
    <w:rsid w:val="00CD50EA"/>
    <w:rsid w:val="00CD5506"/>
    <w:rsid w:val="00CD6717"/>
    <w:rsid w:val="00CE055F"/>
    <w:rsid w:val="00CE17D9"/>
    <w:rsid w:val="00CE1F83"/>
    <w:rsid w:val="00CE21DF"/>
    <w:rsid w:val="00CE2D77"/>
    <w:rsid w:val="00CE394E"/>
    <w:rsid w:val="00CE3E52"/>
    <w:rsid w:val="00CE45A9"/>
    <w:rsid w:val="00CE4ED0"/>
    <w:rsid w:val="00CE5974"/>
    <w:rsid w:val="00CE59F7"/>
    <w:rsid w:val="00CE6E61"/>
    <w:rsid w:val="00CE71C6"/>
    <w:rsid w:val="00CF0493"/>
    <w:rsid w:val="00CF1993"/>
    <w:rsid w:val="00CF3641"/>
    <w:rsid w:val="00CF3C2D"/>
    <w:rsid w:val="00CF5243"/>
    <w:rsid w:val="00CF7966"/>
    <w:rsid w:val="00D02AD5"/>
    <w:rsid w:val="00D03873"/>
    <w:rsid w:val="00D04541"/>
    <w:rsid w:val="00D0472F"/>
    <w:rsid w:val="00D0503B"/>
    <w:rsid w:val="00D053F0"/>
    <w:rsid w:val="00D0557A"/>
    <w:rsid w:val="00D0567C"/>
    <w:rsid w:val="00D05A92"/>
    <w:rsid w:val="00D05D81"/>
    <w:rsid w:val="00D068B5"/>
    <w:rsid w:val="00D07058"/>
    <w:rsid w:val="00D072B6"/>
    <w:rsid w:val="00D10B5E"/>
    <w:rsid w:val="00D11EB2"/>
    <w:rsid w:val="00D13970"/>
    <w:rsid w:val="00D13D6A"/>
    <w:rsid w:val="00D14D21"/>
    <w:rsid w:val="00D15A45"/>
    <w:rsid w:val="00D15B0B"/>
    <w:rsid w:val="00D1616D"/>
    <w:rsid w:val="00D17D3A"/>
    <w:rsid w:val="00D2137E"/>
    <w:rsid w:val="00D21A63"/>
    <w:rsid w:val="00D255E3"/>
    <w:rsid w:val="00D26053"/>
    <w:rsid w:val="00D26099"/>
    <w:rsid w:val="00D27421"/>
    <w:rsid w:val="00D27B12"/>
    <w:rsid w:val="00D311F2"/>
    <w:rsid w:val="00D32DE1"/>
    <w:rsid w:val="00D337E7"/>
    <w:rsid w:val="00D342EC"/>
    <w:rsid w:val="00D36D59"/>
    <w:rsid w:val="00D401DD"/>
    <w:rsid w:val="00D40582"/>
    <w:rsid w:val="00D411F2"/>
    <w:rsid w:val="00D415F9"/>
    <w:rsid w:val="00D41923"/>
    <w:rsid w:val="00D42DBE"/>
    <w:rsid w:val="00D4313E"/>
    <w:rsid w:val="00D4400E"/>
    <w:rsid w:val="00D443CA"/>
    <w:rsid w:val="00D4474C"/>
    <w:rsid w:val="00D46932"/>
    <w:rsid w:val="00D46951"/>
    <w:rsid w:val="00D46E1A"/>
    <w:rsid w:val="00D47345"/>
    <w:rsid w:val="00D5069D"/>
    <w:rsid w:val="00D51F49"/>
    <w:rsid w:val="00D52438"/>
    <w:rsid w:val="00D54956"/>
    <w:rsid w:val="00D551EA"/>
    <w:rsid w:val="00D5538B"/>
    <w:rsid w:val="00D55F20"/>
    <w:rsid w:val="00D569F9"/>
    <w:rsid w:val="00D6201B"/>
    <w:rsid w:val="00D63D77"/>
    <w:rsid w:val="00D64CA9"/>
    <w:rsid w:val="00D66867"/>
    <w:rsid w:val="00D67C5E"/>
    <w:rsid w:val="00D70232"/>
    <w:rsid w:val="00D703CA"/>
    <w:rsid w:val="00D7065B"/>
    <w:rsid w:val="00D707AF"/>
    <w:rsid w:val="00D70F83"/>
    <w:rsid w:val="00D7166B"/>
    <w:rsid w:val="00D71BAD"/>
    <w:rsid w:val="00D7420D"/>
    <w:rsid w:val="00D761F4"/>
    <w:rsid w:val="00D76B8F"/>
    <w:rsid w:val="00D76F36"/>
    <w:rsid w:val="00D7797F"/>
    <w:rsid w:val="00D8032A"/>
    <w:rsid w:val="00D82BFF"/>
    <w:rsid w:val="00D82F48"/>
    <w:rsid w:val="00D83802"/>
    <w:rsid w:val="00D86500"/>
    <w:rsid w:val="00D86849"/>
    <w:rsid w:val="00D86C3C"/>
    <w:rsid w:val="00D87477"/>
    <w:rsid w:val="00D915A3"/>
    <w:rsid w:val="00D918CA"/>
    <w:rsid w:val="00D924ED"/>
    <w:rsid w:val="00D9295F"/>
    <w:rsid w:val="00D961F0"/>
    <w:rsid w:val="00D96793"/>
    <w:rsid w:val="00DA057F"/>
    <w:rsid w:val="00DA0EA4"/>
    <w:rsid w:val="00DA18BA"/>
    <w:rsid w:val="00DA18E2"/>
    <w:rsid w:val="00DA1D67"/>
    <w:rsid w:val="00DA237D"/>
    <w:rsid w:val="00DA360B"/>
    <w:rsid w:val="00DA3FA9"/>
    <w:rsid w:val="00DA4FB6"/>
    <w:rsid w:val="00DA5062"/>
    <w:rsid w:val="00DA571D"/>
    <w:rsid w:val="00DA5E55"/>
    <w:rsid w:val="00DB1394"/>
    <w:rsid w:val="00DB1F57"/>
    <w:rsid w:val="00DB27F8"/>
    <w:rsid w:val="00DB2A27"/>
    <w:rsid w:val="00DB3ED6"/>
    <w:rsid w:val="00DB45EC"/>
    <w:rsid w:val="00DB5E1D"/>
    <w:rsid w:val="00DB786B"/>
    <w:rsid w:val="00DB7C17"/>
    <w:rsid w:val="00DC00F3"/>
    <w:rsid w:val="00DC05E1"/>
    <w:rsid w:val="00DC13D3"/>
    <w:rsid w:val="00DC1F3E"/>
    <w:rsid w:val="00DC41E2"/>
    <w:rsid w:val="00DC623B"/>
    <w:rsid w:val="00DC64C4"/>
    <w:rsid w:val="00DD24E6"/>
    <w:rsid w:val="00DD280F"/>
    <w:rsid w:val="00DD3E91"/>
    <w:rsid w:val="00DD44EE"/>
    <w:rsid w:val="00DD46B1"/>
    <w:rsid w:val="00DD5A4D"/>
    <w:rsid w:val="00DD67A4"/>
    <w:rsid w:val="00DD7857"/>
    <w:rsid w:val="00DE040E"/>
    <w:rsid w:val="00DE233A"/>
    <w:rsid w:val="00DE3602"/>
    <w:rsid w:val="00DE388A"/>
    <w:rsid w:val="00DE38AA"/>
    <w:rsid w:val="00DE39A4"/>
    <w:rsid w:val="00DE3E02"/>
    <w:rsid w:val="00DE4B89"/>
    <w:rsid w:val="00DE4C8C"/>
    <w:rsid w:val="00DE53D1"/>
    <w:rsid w:val="00DE5724"/>
    <w:rsid w:val="00DE777A"/>
    <w:rsid w:val="00DE7ED8"/>
    <w:rsid w:val="00DF023E"/>
    <w:rsid w:val="00DF06A8"/>
    <w:rsid w:val="00DF0AED"/>
    <w:rsid w:val="00DF0ECF"/>
    <w:rsid w:val="00DF119D"/>
    <w:rsid w:val="00DF2206"/>
    <w:rsid w:val="00DF2567"/>
    <w:rsid w:val="00DF41AF"/>
    <w:rsid w:val="00DF549C"/>
    <w:rsid w:val="00DF6198"/>
    <w:rsid w:val="00DF61A3"/>
    <w:rsid w:val="00E009DB"/>
    <w:rsid w:val="00E01183"/>
    <w:rsid w:val="00E022BB"/>
    <w:rsid w:val="00E03C28"/>
    <w:rsid w:val="00E05F6C"/>
    <w:rsid w:val="00E06B7C"/>
    <w:rsid w:val="00E11A8C"/>
    <w:rsid w:val="00E1338C"/>
    <w:rsid w:val="00E16877"/>
    <w:rsid w:val="00E20302"/>
    <w:rsid w:val="00E20597"/>
    <w:rsid w:val="00E25B9B"/>
    <w:rsid w:val="00E27454"/>
    <w:rsid w:val="00E31464"/>
    <w:rsid w:val="00E31559"/>
    <w:rsid w:val="00E3192A"/>
    <w:rsid w:val="00E328A8"/>
    <w:rsid w:val="00E33568"/>
    <w:rsid w:val="00E336B3"/>
    <w:rsid w:val="00E362C6"/>
    <w:rsid w:val="00E3673A"/>
    <w:rsid w:val="00E3784A"/>
    <w:rsid w:val="00E4063A"/>
    <w:rsid w:val="00E40C64"/>
    <w:rsid w:val="00E40F5A"/>
    <w:rsid w:val="00E431E7"/>
    <w:rsid w:val="00E44E99"/>
    <w:rsid w:val="00E457A8"/>
    <w:rsid w:val="00E45E43"/>
    <w:rsid w:val="00E46061"/>
    <w:rsid w:val="00E46EF5"/>
    <w:rsid w:val="00E50796"/>
    <w:rsid w:val="00E50A70"/>
    <w:rsid w:val="00E510D0"/>
    <w:rsid w:val="00E528F0"/>
    <w:rsid w:val="00E52960"/>
    <w:rsid w:val="00E565AA"/>
    <w:rsid w:val="00E5773F"/>
    <w:rsid w:val="00E60698"/>
    <w:rsid w:val="00E60D59"/>
    <w:rsid w:val="00E61178"/>
    <w:rsid w:val="00E622CD"/>
    <w:rsid w:val="00E62F5D"/>
    <w:rsid w:val="00E62F9F"/>
    <w:rsid w:val="00E63927"/>
    <w:rsid w:val="00E650F7"/>
    <w:rsid w:val="00E65430"/>
    <w:rsid w:val="00E66595"/>
    <w:rsid w:val="00E674F7"/>
    <w:rsid w:val="00E71F96"/>
    <w:rsid w:val="00E722C3"/>
    <w:rsid w:val="00E72E6F"/>
    <w:rsid w:val="00E736EA"/>
    <w:rsid w:val="00E7430A"/>
    <w:rsid w:val="00E744F7"/>
    <w:rsid w:val="00E7508C"/>
    <w:rsid w:val="00E77672"/>
    <w:rsid w:val="00E800D5"/>
    <w:rsid w:val="00E81738"/>
    <w:rsid w:val="00E822C2"/>
    <w:rsid w:val="00E82830"/>
    <w:rsid w:val="00E83EBC"/>
    <w:rsid w:val="00E840E7"/>
    <w:rsid w:val="00E87B80"/>
    <w:rsid w:val="00E90CEC"/>
    <w:rsid w:val="00E910E7"/>
    <w:rsid w:val="00E92725"/>
    <w:rsid w:val="00E92B74"/>
    <w:rsid w:val="00E92C3E"/>
    <w:rsid w:val="00E938B7"/>
    <w:rsid w:val="00E93FBF"/>
    <w:rsid w:val="00E96C14"/>
    <w:rsid w:val="00EA0312"/>
    <w:rsid w:val="00EA370D"/>
    <w:rsid w:val="00EA4611"/>
    <w:rsid w:val="00EA5660"/>
    <w:rsid w:val="00EA5A47"/>
    <w:rsid w:val="00EA6559"/>
    <w:rsid w:val="00EA65C8"/>
    <w:rsid w:val="00EA78F3"/>
    <w:rsid w:val="00EB0E4F"/>
    <w:rsid w:val="00EB20D5"/>
    <w:rsid w:val="00EB2248"/>
    <w:rsid w:val="00EB3002"/>
    <w:rsid w:val="00EB49E9"/>
    <w:rsid w:val="00EB674C"/>
    <w:rsid w:val="00EB7F21"/>
    <w:rsid w:val="00EC12FC"/>
    <w:rsid w:val="00EC2742"/>
    <w:rsid w:val="00EC3398"/>
    <w:rsid w:val="00EC36A8"/>
    <w:rsid w:val="00EC56F9"/>
    <w:rsid w:val="00EC650E"/>
    <w:rsid w:val="00EC6D8A"/>
    <w:rsid w:val="00ED08AA"/>
    <w:rsid w:val="00ED1204"/>
    <w:rsid w:val="00ED1E11"/>
    <w:rsid w:val="00ED2FD1"/>
    <w:rsid w:val="00ED6123"/>
    <w:rsid w:val="00ED7930"/>
    <w:rsid w:val="00EE279C"/>
    <w:rsid w:val="00EE3F7C"/>
    <w:rsid w:val="00EF0907"/>
    <w:rsid w:val="00EF1882"/>
    <w:rsid w:val="00EF28C7"/>
    <w:rsid w:val="00EF3794"/>
    <w:rsid w:val="00EF5945"/>
    <w:rsid w:val="00EF5A0F"/>
    <w:rsid w:val="00EF6A63"/>
    <w:rsid w:val="00EF724F"/>
    <w:rsid w:val="00F004EF"/>
    <w:rsid w:val="00F010A3"/>
    <w:rsid w:val="00F011A8"/>
    <w:rsid w:val="00F013CC"/>
    <w:rsid w:val="00F0537C"/>
    <w:rsid w:val="00F066A6"/>
    <w:rsid w:val="00F076B3"/>
    <w:rsid w:val="00F10650"/>
    <w:rsid w:val="00F108E4"/>
    <w:rsid w:val="00F10A24"/>
    <w:rsid w:val="00F11072"/>
    <w:rsid w:val="00F11F40"/>
    <w:rsid w:val="00F1290E"/>
    <w:rsid w:val="00F13B63"/>
    <w:rsid w:val="00F14157"/>
    <w:rsid w:val="00F154E5"/>
    <w:rsid w:val="00F16EFC"/>
    <w:rsid w:val="00F21208"/>
    <w:rsid w:val="00F2169E"/>
    <w:rsid w:val="00F21B08"/>
    <w:rsid w:val="00F22026"/>
    <w:rsid w:val="00F2468E"/>
    <w:rsid w:val="00F2728F"/>
    <w:rsid w:val="00F274D6"/>
    <w:rsid w:val="00F27B67"/>
    <w:rsid w:val="00F27E1B"/>
    <w:rsid w:val="00F30F42"/>
    <w:rsid w:val="00F32818"/>
    <w:rsid w:val="00F342C1"/>
    <w:rsid w:val="00F359A1"/>
    <w:rsid w:val="00F36939"/>
    <w:rsid w:val="00F36ABB"/>
    <w:rsid w:val="00F400B4"/>
    <w:rsid w:val="00F400FE"/>
    <w:rsid w:val="00F40FCE"/>
    <w:rsid w:val="00F41A0C"/>
    <w:rsid w:val="00F4450E"/>
    <w:rsid w:val="00F44ABF"/>
    <w:rsid w:val="00F44B6F"/>
    <w:rsid w:val="00F479CA"/>
    <w:rsid w:val="00F507A0"/>
    <w:rsid w:val="00F50E9F"/>
    <w:rsid w:val="00F51F90"/>
    <w:rsid w:val="00F53177"/>
    <w:rsid w:val="00F53ABC"/>
    <w:rsid w:val="00F54ED9"/>
    <w:rsid w:val="00F557E2"/>
    <w:rsid w:val="00F55F48"/>
    <w:rsid w:val="00F56E73"/>
    <w:rsid w:val="00F56F00"/>
    <w:rsid w:val="00F570AC"/>
    <w:rsid w:val="00F57AC7"/>
    <w:rsid w:val="00F60CE7"/>
    <w:rsid w:val="00F61316"/>
    <w:rsid w:val="00F61928"/>
    <w:rsid w:val="00F63A94"/>
    <w:rsid w:val="00F63CC2"/>
    <w:rsid w:val="00F63FAA"/>
    <w:rsid w:val="00F64492"/>
    <w:rsid w:val="00F6522A"/>
    <w:rsid w:val="00F65A86"/>
    <w:rsid w:val="00F704D0"/>
    <w:rsid w:val="00F70C42"/>
    <w:rsid w:val="00F717B0"/>
    <w:rsid w:val="00F72679"/>
    <w:rsid w:val="00F74BF9"/>
    <w:rsid w:val="00F759FA"/>
    <w:rsid w:val="00F7685F"/>
    <w:rsid w:val="00F84480"/>
    <w:rsid w:val="00F86610"/>
    <w:rsid w:val="00F913C9"/>
    <w:rsid w:val="00F9222C"/>
    <w:rsid w:val="00F922D0"/>
    <w:rsid w:val="00F93773"/>
    <w:rsid w:val="00F941FF"/>
    <w:rsid w:val="00F945E0"/>
    <w:rsid w:val="00F94F09"/>
    <w:rsid w:val="00F94FA8"/>
    <w:rsid w:val="00FA13AC"/>
    <w:rsid w:val="00FA2B83"/>
    <w:rsid w:val="00FA39FD"/>
    <w:rsid w:val="00FA3D1C"/>
    <w:rsid w:val="00FA43A3"/>
    <w:rsid w:val="00FA660A"/>
    <w:rsid w:val="00FA716C"/>
    <w:rsid w:val="00FB17A7"/>
    <w:rsid w:val="00FB197F"/>
    <w:rsid w:val="00FB2DEC"/>
    <w:rsid w:val="00FB30F6"/>
    <w:rsid w:val="00FB315A"/>
    <w:rsid w:val="00FB3D9B"/>
    <w:rsid w:val="00FB3E55"/>
    <w:rsid w:val="00FB4044"/>
    <w:rsid w:val="00FB5534"/>
    <w:rsid w:val="00FB7761"/>
    <w:rsid w:val="00FC0A97"/>
    <w:rsid w:val="00FC0E2D"/>
    <w:rsid w:val="00FC4488"/>
    <w:rsid w:val="00FC4708"/>
    <w:rsid w:val="00FC4F25"/>
    <w:rsid w:val="00FD0DCA"/>
    <w:rsid w:val="00FD10E1"/>
    <w:rsid w:val="00FD28C5"/>
    <w:rsid w:val="00FD34C3"/>
    <w:rsid w:val="00FD4201"/>
    <w:rsid w:val="00FD43D6"/>
    <w:rsid w:val="00FD49D3"/>
    <w:rsid w:val="00FD4E2E"/>
    <w:rsid w:val="00FD545E"/>
    <w:rsid w:val="00FD5A3F"/>
    <w:rsid w:val="00FD7ECB"/>
    <w:rsid w:val="00FE0D6D"/>
    <w:rsid w:val="00FE1385"/>
    <w:rsid w:val="00FE1BAF"/>
    <w:rsid w:val="00FE2592"/>
    <w:rsid w:val="00FE2F01"/>
    <w:rsid w:val="00FE33C4"/>
    <w:rsid w:val="00FE42C0"/>
    <w:rsid w:val="00FE6361"/>
    <w:rsid w:val="00FE6408"/>
    <w:rsid w:val="00FE71DB"/>
    <w:rsid w:val="00FE766A"/>
    <w:rsid w:val="00FF1F12"/>
    <w:rsid w:val="00FF4818"/>
    <w:rsid w:val="00FF6220"/>
    <w:rsid w:val="00FF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4842FDC4"/>
  <w15:docId w15:val="{E7A92748-AB83-4D94-A7CD-0ED176B8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qFormat="1"/>
    <w:lsdException w:name="heading 3" w:uiPriority="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171"/>
    <w:pPr>
      <w:spacing w:after="60"/>
      <w:jc w:val="both"/>
    </w:pPr>
    <w:rPr>
      <w:rFonts w:ascii="Tahoma" w:hAnsi="Tahoma" w:cs="Tahoma"/>
    </w:rPr>
  </w:style>
  <w:style w:type="paragraph" w:styleId="Titre12">
    <w:name w:val="heading 1"/>
    <w:aliases w:val="TITRE 1 - BP"/>
    <w:basedOn w:val="Paragraphedeliste"/>
    <w:next w:val="Titre20"/>
    <w:link w:val="Titre1Car"/>
    <w:rsid w:val="00082855"/>
    <w:pPr>
      <w:keepNext/>
      <w:pBdr>
        <w:top w:val="single" w:sz="4" w:space="4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tabs>
        <w:tab w:val="left" w:pos="1418"/>
      </w:tabs>
      <w:spacing w:before="360" w:after="240"/>
      <w:ind w:left="0"/>
      <w:jc w:val="left"/>
      <w:outlineLvl w:val="0"/>
    </w:pPr>
    <w:rPr>
      <w:b/>
      <w:bCs/>
      <w:caps/>
      <w:color w:val="002060"/>
    </w:rPr>
  </w:style>
  <w:style w:type="paragraph" w:styleId="Titre20">
    <w:name w:val="heading 2"/>
    <w:basedOn w:val="TITRE2"/>
    <w:next w:val="Corpsdetexte"/>
    <w:link w:val="Titre2Car"/>
    <w:qFormat/>
    <w:rsid w:val="005D047C"/>
    <w:pPr>
      <w:numPr>
        <w:numId w:val="14"/>
      </w:numPr>
      <w:tabs>
        <w:tab w:val="num" w:pos="709"/>
      </w:tabs>
      <w:spacing w:before="120"/>
      <w:ind w:left="709" w:hanging="709"/>
      <w:outlineLvl w:val="1"/>
    </w:pPr>
    <w:rPr>
      <w:sz w:val="22"/>
      <w:szCs w:val="22"/>
    </w:rPr>
  </w:style>
  <w:style w:type="paragraph" w:styleId="Titre31">
    <w:name w:val="heading 3"/>
    <w:basedOn w:val="TITRE30"/>
    <w:next w:val="Corpsdetexte"/>
    <w:link w:val="Titre3Car"/>
    <w:uiPriority w:val="9"/>
    <w:qFormat/>
    <w:rsid w:val="00061CB7"/>
    <w:pPr>
      <w:outlineLvl w:val="2"/>
    </w:pPr>
  </w:style>
  <w:style w:type="paragraph" w:styleId="Titre41">
    <w:name w:val="heading 4"/>
    <w:basedOn w:val="Normal"/>
    <w:next w:val="Corpsdetexte"/>
    <w:rsid w:val="00E25B9B"/>
    <w:pPr>
      <w:keepNext/>
      <w:spacing w:before="120" w:after="120"/>
      <w:outlineLvl w:val="3"/>
    </w:pPr>
    <w:rPr>
      <w:b/>
      <w:bCs/>
      <w:i/>
      <w:iCs/>
    </w:rPr>
  </w:style>
  <w:style w:type="paragraph" w:styleId="Titre5">
    <w:name w:val="heading 5"/>
    <w:aliases w:val="*Titre 5"/>
    <w:basedOn w:val="TITRE50"/>
    <w:next w:val="Corpsdetexte"/>
    <w:uiPriority w:val="99"/>
    <w:qFormat/>
    <w:rsid w:val="00E25B9B"/>
    <w:pPr>
      <w:numPr>
        <w:ilvl w:val="4"/>
        <w:numId w:val="13"/>
      </w:numPr>
      <w:outlineLvl w:val="4"/>
    </w:pPr>
  </w:style>
  <w:style w:type="paragraph" w:styleId="Titre6">
    <w:name w:val="heading 6"/>
    <w:basedOn w:val="Normal"/>
    <w:next w:val="Corpsdetexte"/>
    <w:uiPriority w:val="99"/>
    <w:qFormat/>
    <w:rsid w:val="00E25B9B"/>
    <w:pPr>
      <w:spacing w:before="240" w:after="120"/>
      <w:ind w:right="1134"/>
      <w:jc w:val="left"/>
      <w:outlineLvl w:val="5"/>
    </w:pPr>
  </w:style>
  <w:style w:type="paragraph" w:styleId="Titre7">
    <w:name w:val="heading 7"/>
    <w:basedOn w:val="Normal"/>
    <w:next w:val="Corpsdetexte"/>
    <w:uiPriority w:val="99"/>
    <w:qFormat/>
    <w:rsid w:val="00E25B9B"/>
    <w:pPr>
      <w:spacing w:before="240" w:after="120"/>
      <w:jc w:val="left"/>
      <w:outlineLvl w:val="6"/>
    </w:pPr>
  </w:style>
  <w:style w:type="paragraph" w:styleId="Titre8">
    <w:name w:val="heading 8"/>
    <w:aliases w:val="Annexe3,Titre_8,T8,Enum3,Figure,c,Table Title,(T,9t,Titre 8 CS,Titre général"/>
    <w:basedOn w:val="Normal"/>
    <w:next w:val="Normal"/>
    <w:uiPriority w:val="99"/>
    <w:qFormat/>
    <w:rsid w:val="00E25B9B"/>
    <w:pPr>
      <w:spacing w:before="240"/>
      <w:outlineLvl w:val="7"/>
    </w:pPr>
  </w:style>
  <w:style w:type="paragraph" w:styleId="Titre9">
    <w:name w:val="heading 9"/>
    <w:aliases w:val="Annexe4,T_Annex,Titre_9,T9,liste 1,Annexes,Table,t,Table Name,(T1,Titre 9 CS,Titre Annexe"/>
    <w:basedOn w:val="Normal"/>
    <w:uiPriority w:val="99"/>
    <w:qFormat/>
    <w:rsid w:val="00E25B9B"/>
    <w:pPr>
      <w:spacing w:after="120" w:line="360" w:lineRule="auto"/>
      <w:jc w:val="left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</w:style>
  <w:style w:type="character" w:customStyle="1" w:styleId="CorpsdetexteCar">
    <w:name w:val="Corps de texte Car"/>
    <w:link w:val="Corpsdetexte"/>
    <w:uiPriority w:val="1"/>
    <w:rsid w:val="00855AD0"/>
    <w:rPr>
      <w:sz w:val="22"/>
      <w:szCs w:val="22"/>
      <w:lang w:val="fr-FR" w:eastAsia="fr-FR" w:bidi="ar-SA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bCs/>
      <w:caps/>
    </w:rPr>
  </w:style>
  <w:style w:type="paragraph" w:styleId="Sous-titre">
    <w:name w:val="Subtitle"/>
    <w:basedOn w:val="Normal"/>
    <w:next w:val="Corpsdetexte"/>
    <w:qFormat/>
    <w:pPr>
      <w:spacing w:before="120" w:after="120"/>
      <w:jc w:val="center"/>
    </w:p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uiPriority w:val="99"/>
    <w:semiHidden/>
    <w:rPr>
      <w:position w:val="6"/>
      <w:sz w:val="16"/>
      <w:szCs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bCs/>
      <w:caps/>
    </w:rPr>
  </w:style>
  <w:style w:type="paragraph" w:customStyle="1" w:styleId="Chapitrepaysage">
    <w:name w:val="Chapitre paysage"/>
    <w:basedOn w:val="Normal"/>
    <w:pPr>
      <w:spacing w:before="240" w:after="360" w:line="480" w:lineRule="exact"/>
      <w:ind w:right="-1"/>
      <w:jc w:val="center"/>
    </w:pPr>
    <w:rPr>
      <w:b/>
      <w:bCs/>
      <w:caps/>
    </w:rPr>
  </w:style>
  <w:style w:type="paragraph" w:styleId="Corpsdetexte2">
    <w:name w:val="Body Text 2"/>
    <w:basedOn w:val="Normal"/>
    <w:next w:val="Corpsdetexte"/>
    <w:pPr>
      <w:ind w:firstLine="567"/>
    </w:pPr>
  </w:style>
  <w:style w:type="paragraph" w:styleId="En-tte">
    <w:name w:val="header"/>
    <w:basedOn w:val="Normal"/>
    <w:link w:val="En-tteCar"/>
    <w:uiPriority w:val="99"/>
    <w:pPr>
      <w:tabs>
        <w:tab w:val="center" w:pos="4253"/>
        <w:tab w:val="right" w:pos="8505"/>
      </w:tabs>
    </w:pPr>
  </w:style>
  <w:style w:type="paragraph" w:customStyle="1" w:styleId="En-TPaysage">
    <w:name w:val="En-TPaysage"/>
    <w:basedOn w:val="Normal"/>
    <w:pPr>
      <w:tabs>
        <w:tab w:val="center" w:pos="7513"/>
        <w:tab w:val="right" w:pos="14742"/>
      </w:tabs>
      <w:ind w:right="113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  <w:iCs/>
    </w:rPr>
  </w:style>
  <w:style w:type="paragraph" w:styleId="Liste">
    <w:name w:val="List"/>
    <w:basedOn w:val="Normal"/>
    <w:pPr>
      <w:ind w:left="284" w:hanging="284"/>
    </w:pPr>
  </w:style>
  <w:style w:type="paragraph" w:styleId="Liste2">
    <w:name w:val="List 2"/>
    <w:basedOn w:val="Normal"/>
    <w:pPr>
      <w:keepNext/>
      <w:ind w:left="568" w:hanging="284"/>
    </w:pPr>
  </w:style>
  <w:style w:type="paragraph" w:styleId="Liste3">
    <w:name w:val="List 3"/>
    <w:basedOn w:val="Normal"/>
    <w:pPr>
      <w:ind w:left="851" w:hanging="284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701"/>
    </w:pPr>
  </w:style>
  <w:style w:type="paragraph" w:styleId="Listenumros">
    <w:name w:val="List Number"/>
    <w:basedOn w:val="Normal"/>
    <w:pPr>
      <w:numPr>
        <w:numId w:val="1"/>
      </w:numPr>
      <w:spacing w:after="120"/>
    </w:pPr>
  </w:style>
  <w:style w:type="paragraph" w:styleId="Listenumros2">
    <w:name w:val="List Number 2"/>
    <w:basedOn w:val="Normal"/>
    <w:pPr>
      <w:numPr>
        <w:numId w:val="2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3"/>
      </w:numPr>
      <w:tabs>
        <w:tab w:val="clear" w:pos="360"/>
      </w:tabs>
      <w:spacing w:after="120"/>
      <w:ind w:left="357" w:hanging="357"/>
    </w:pPr>
  </w:style>
  <w:style w:type="paragraph" w:styleId="Listenumros4">
    <w:name w:val="List Number 4"/>
    <w:basedOn w:val="Normal"/>
    <w:pPr>
      <w:ind w:left="2268" w:hanging="567"/>
    </w:pPr>
  </w:style>
  <w:style w:type="paragraph" w:styleId="Listenumros5">
    <w:name w:val="List Number 5"/>
    <w:basedOn w:val="Normal"/>
    <w:pPr>
      <w:numPr>
        <w:numId w:val="4"/>
      </w:numPr>
      <w:tabs>
        <w:tab w:val="clear" w:pos="360"/>
      </w:tabs>
    </w:pPr>
  </w:style>
  <w:style w:type="paragraph" w:styleId="Listepuces">
    <w:name w:val="List Bullet"/>
    <w:basedOn w:val="Normal"/>
    <w:autoRedefine/>
    <w:pPr>
      <w:numPr>
        <w:numId w:val="5"/>
      </w:numPr>
      <w:ind w:left="284" w:hanging="284"/>
    </w:pPr>
  </w:style>
  <w:style w:type="paragraph" w:styleId="Listepuces2">
    <w:name w:val="List Bullet 2"/>
    <w:basedOn w:val="Normal"/>
    <w:autoRedefine/>
    <w:pPr>
      <w:ind w:left="851" w:hanging="284"/>
    </w:pPr>
  </w:style>
  <w:style w:type="paragraph" w:styleId="Listepuces3">
    <w:name w:val="List Bullet 3"/>
    <w:basedOn w:val="Normal"/>
    <w:autoRedefine/>
    <w:pPr>
      <w:ind w:left="1134" w:hanging="284"/>
    </w:pPr>
  </w:style>
  <w:style w:type="paragraph" w:styleId="Listepuces4">
    <w:name w:val="List Bullet 4"/>
    <w:basedOn w:val="Normal"/>
    <w:autoRedefine/>
    <w:pPr>
      <w:ind w:left="1418" w:hanging="284"/>
    </w:pPr>
  </w:style>
  <w:style w:type="paragraph" w:styleId="Listepuces5">
    <w:name w:val="List Bullet 5"/>
    <w:basedOn w:val="Normal"/>
    <w:autoRedefine/>
    <w:pPr>
      <w:ind w:left="1985" w:hanging="284"/>
    </w:pPr>
  </w:style>
  <w:style w:type="paragraph" w:styleId="Listecontinue">
    <w:name w:val="List Continue"/>
    <w:basedOn w:val="Normal"/>
    <w:pPr>
      <w:keepLines/>
      <w:ind w:left="284"/>
    </w:pPr>
  </w:style>
  <w:style w:type="paragraph" w:styleId="Listecontinue2">
    <w:name w:val="List Continue 2"/>
    <w:basedOn w:val="Normal"/>
    <w:pPr>
      <w:keepLines/>
      <w:ind w:left="851"/>
    </w:pPr>
  </w:style>
  <w:style w:type="paragraph" w:styleId="Listecontinue3">
    <w:name w:val="List Continue 3"/>
    <w:basedOn w:val="Normal"/>
    <w:pPr>
      <w:keepLines/>
      <w:ind w:left="1701" w:hanging="1701"/>
    </w:pPr>
  </w:style>
  <w:style w:type="paragraph" w:styleId="Listecontinue4">
    <w:name w:val="List Continue 4"/>
    <w:basedOn w:val="Normal"/>
    <w:pPr>
      <w:ind w:left="2268" w:hanging="2268"/>
    </w:pPr>
  </w:style>
  <w:style w:type="paragraph" w:styleId="Listecontinue5">
    <w:name w:val="List Continue 5"/>
    <w:basedOn w:val="Normal"/>
    <w:pPr>
      <w:spacing w:before="80" w:after="80"/>
      <w:ind w:left="2835" w:hanging="2835"/>
    </w:pPr>
  </w:style>
  <w:style w:type="paragraph" w:styleId="Notedebasdepage">
    <w:name w:val="footnote text"/>
    <w:basedOn w:val="Normal"/>
    <w:link w:val="NotedebasdepageCar"/>
    <w:pPr>
      <w:ind w:left="284" w:hanging="284"/>
    </w:pPr>
  </w:style>
  <w:style w:type="paragraph" w:styleId="Notedefin">
    <w:name w:val="endnote text"/>
    <w:basedOn w:val="Normal"/>
    <w:link w:val="NotedefinCar"/>
    <w:semiHidden/>
  </w:style>
  <w:style w:type="character" w:styleId="Numrodepage">
    <w:name w:val="page number"/>
    <w:basedOn w:val="Policepardfaut"/>
  </w:style>
  <w:style w:type="paragraph" w:styleId="Pieddepage">
    <w:name w:val="footer"/>
    <w:aliases w:val="Adresse pied de page"/>
    <w:basedOn w:val="Normal"/>
    <w:link w:val="PieddepageCar"/>
    <w:uiPriority w:val="99"/>
    <w:pPr>
      <w:tabs>
        <w:tab w:val="center" w:pos="4253"/>
        <w:tab w:val="right" w:pos="8505"/>
      </w:tabs>
      <w:jc w:val="left"/>
    </w:pPr>
  </w:style>
  <w:style w:type="paragraph" w:customStyle="1" w:styleId="PiedPPaysage">
    <w:name w:val="PiedPPaysage"/>
    <w:basedOn w:val="Pieddepage"/>
    <w:pPr>
      <w:tabs>
        <w:tab w:val="center" w:pos="7513"/>
        <w:tab w:val="right" w:pos="15026"/>
      </w:tabs>
    </w:pPr>
  </w:style>
  <w:style w:type="paragraph" w:customStyle="1" w:styleId="Rfrences">
    <w:name w:val="Références"/>
    <w:basedOn w:val="Normal"/>
    <w:pPr>
      <w:tabs>
        <w:tab w:val="left" w:pos="1843"/>
      </w:tabs>
      <w:spacing w:after="120"/>
      <w:ind w:left="2268" w:hanging="2268"/>
    </w:pPr>
  </w:style>
  <w:style w:type="paragraph" w:styleId="Retraitcorpsdetexte">
    <w:name w:val="Body Text Indent"/>
    <w:basedOn w:val="Corpsdetexte"/>
    <w:pPr>
      <w:keepLines/>
      <w:ind w:left="284"/>
    </w:pPr>
  </w:style>
  <w:style w:type="paragraph" w:styleId="Retraitnormal">
    <w:name w:val="Normal Indent"/>
    <w:basedOn w:val="Normal"/>
    <w:pPr>
      <w:ind w:left="708"/>
    </w:pPr>
  </w:style>
  <w:style w:type="paragraph" w:styleId="Signature">
    <w:name w:val="Signature"/>
    <w:basedOn w:val="Normal"/>
    <w:pPr>
      <w:spacing w:after="120"/>
      <w:ind w:left="4253"/>
    </w:pPr>
  </w:style>
  <w:style w:type="paragraph" w:customStyle="1" w:styleId="Tableautextealign">
    <w:name w:val="Tableau texte aligné"/>
    <w:basedOn w:val="Normal"/>
    <w:pPr>
      <w:keepLines/>
      <w:spacing w:before="40" w:after="40"/>
      <w:jc w:val="left"/>
    </w:pPr>
  </w:style>
  <w:style w:type="paragraph" w:customStyle="1" w:styleId="Tableautextecentr">
    <w:name w:val="Tableau texte centré"/>
    <w:basedOn w:val="Normal"/>
    <w:pPr>
      <w:keepLines/>
      <w:spacing w:before="40" w:after="40"/>
      <w:jc w:val="center"/>
    </w:pPr>
  </w:style>
  <w:style w:type="paragraph" w:customStyle="1" w:styleId="Tableautitrecentr">
    <w:name w:val="Tableau titre centré"/>
    <w:basedOn w:val="Normal"/>
    <w:pPr>
      <w:keepLines/>
      <w:spacing w:before="40" w:after="40"/>
      <w:jc w:val="center"/>
    </w:pPr>
    <w:rPr>
      <w:b/>
      <w:bCs/>
    </w:rPr>
  </w:style>
  <w:style w:type="paragraph" w:customStyle="1" w:styleId="TabPiedPage">
    <w:name w:val="TabPiedPage"/>
    <w:basedOn w:val="Normal"/>
    <w:pPr>
      <w:spacing w:before="60"/>
    </w:pPr>
  </w:style>
  <w:style w:type="paragraph" w:customStyle="1" w:styleId="Textemasqu">
    <w:name w:val="Texte masqué"/>
    <w:basedOn w:val="Normal"/>
    <w:rPr>
      <w:vanish/>
    </w:rPr>
  </w:style>
  <w:style w:type="paragraph" w:customStyle="1" w:styleId="Titrersum">
    <w:name w:val="Titre résumé"/>
    <w:basedOn w:val="Normal"/>
    <w:pPr>
      <w:keepNext/>
      <w:spacing w:before="120" w:after="480" w:line="360" w:lineRule="atLeast"/>
      <w:jc w:val="center"/>
    </w:pPr>
    <w:rPr>
      <w:b/>
      <w:bCs/>
      <w:caps/>
      <w:u w:val="single"/>
    </w:rPr>
  </w:style>
  <w:style w:type="paragraph" w:styleId="TM1">
    <w:name w:val="toc 1"/>
    <w:basedOn w:val="Normal"/>
    <w:next w:val="Normal"/>
    <w:autoRedefine/>
    <w:uiPriority w:val="39"/>
    <w:rsid w:val="00B33681"/>
    <w:pPr>
      <w:tabs>
        <w:tab w:val="left" w:pos="440"/>
        <w:tab w:val="left" w:pos="1276"/>
        <w:tab w:val="right" w:leader="dot" w:pos="9072"/>
      </w:tabs>
      <w:jc w:val="left"/>
    </w:pPr>
    <w:rPr>
      <w:b/>
      <w:bCs/>
      <w:caps/>
    </w:rPr>
  </w:style>
  <w:style w:type="paragraph" w:styleId="TM2">
    <w:name w:val="toc 2"/>
    <w:basedOn w:val="Normal"/>
    <w:next w:val="Normal"/>
    <w:autoRedefine/>
    <w:uiPriority w:val="39"/>
    <w:rsid w:val="00D072B6"/>
    <w:pPr>
      <w:tabs>
        <w:tab w:val="left" w:pos="851"/>
        <w:tab w:val="right" w:leader="dot" w:pos="9062"/>
      </w:tabs>
      <w:ind w:left="426"/>
      <w:jc w:val="left"/>
    </w:pPr>
    <w:rPr>
      <w:smallCaps/>
    </w:rPr>
  </w:style>
  <w:style w:type="paragraph" w:styleId="TM3">
    <w:name w:val="toc 3"/>
    <w:basedOn w:val="Normal"/>
    <w:next w:val="Normal"/>
    <w:autoRedefine/>
    <w:uiPriority w:val="39"/>
    <w:rsid w:val="00D072B6"/>
    <w:pPr>
      <w:tabs>
        <w:tab w:val="left" w:pos="1560"/>
        <w:tab w:val="right" w:leader="dot" w:pos="9062"/>
      </w:tabs>
      <w:ind w:left="851"/>
      <w:jc w:val="left"/>
    </w:pPr>
    <w:rPr>
      <w:i/>
      <w:iCs/>
    </w:rPr>
  </w:style>
  <w:style w:type="paragraph" w:styleId="TM4">
    <w:name w:val="toc 4"/>
    <w:basedOn w:val="Normal"/>
    <w:next w:val="Normal"/>
    <w:autoRedefine/>
    <w:uiPriority w:val="39"/>
    <w:pPr>
      <w:ind w:left="66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pPr>
      <w:ind w:left="88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pPr>
      <w:ind w:left="11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pPr>
      <w:ind w:left="132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pPr>
      <w:ind w:left="154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pPr>
      <w:ind w:left="1760"/>
      <w:jc w:val="left"/>
    </w:pPr>
    <w:rPr>
      <w:sz w:val="18"/>
      <w:szCs w:val="18"/>
    </w:rPr>
  </w:style>
  <w:style w:type="character" w:styleId="Accentuation">
    <w:name w:val="Emphasis"/>
    <w:uiPriority w:val="20"/>
    <w:qFormat/>
    <w:rPr>
      <w:i/>
      <w:iCs/>
    </w:r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ascii="Arial" w:hAnsi="Arial" w:cs="Arial"/>
    </w:rPr>
  </w:style>
  <w:style w:type="paragraph" w:styleId="Adresseexpditeur">
    <w:name w:val="envelope return"/>
    <w:basedOn w:val="Normal"/>
    <w:rPr>
      <w:rFonts w:ascii="Arial" w:hAnsi="Arial" w:cs="Arial"/>
    </w:rPr>
  </w:style>
  <w:style w:type="paragraph" w:styleId="Commentaire">
    <w:name w:val="annotation text"/>
    <w:basedOn w:val="Normal"/>
    <w:link w:val="CommentaireCar"/>
    <w:uiPriority w:val="99"/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character" w:styleId="lev">
    <w:name w:val="Strong"/>
    <w:uiPriority w:val="22"/>
    <w:qFormat/>
    <w:rPr>
      <w:b/>
      <w:bCs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character" w:styleId="Marquedecommentaire">
    <w:name w:val="annotation reference"/>
    <w:uiPriority w:val="99"/>
    <w:semiHidden/>
    <w:rPr>
      <w:sz w:val="16"/>
      <w:szCs w:val="16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character" w:styleId="Numrodeligne">
    <w:name w:val="line number"/>
    <w:basedOn w:val="Policepardfaut"/>
  </w:style>
  <w:style w:type="paragraph" w:styleId="Retrait1religne">
    <w:name w:val="Body Text First Indent"/>
    <w:basedOn w:val="Corpsdetexte"/>
    <w:pPr>
      <w:spacing w:after="120"/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pPr>
      <w:keepLines w:val="0"/>
      <w:spacing w:after="120"/>
      <w:ind w:left="283" w:firstLine="210"/>
    </w:pPr>
  </w:style>
  <w:style w:type="paragraph" w:styleId="Salutations">
    <w:name w:val="Salutation"/>
    <w:basedOn w:val="Normal"/>
    <w:next w:val="Normal"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Titre">
    <w:name w:val="Title"/>
    <w:basedOn w:val="Normal"/>
    <w:qFormat/>
    <w:pPr>
      <w:spacing w:before="24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customStyle="1" w:styleId="En-tte1M">
    <w:name w:val="En-tête1M"/>
    <w:basedOn w:val="En-tte"/>
    <w:pPr>
      <w:tabs>
        <w:tab w:val="clear" w:pos="4253"/>
        <w:tab w:val="clear" w:pos="8505"/>
        <w:tab w:val="center" w:pos="2127"/>
        <w:tab w:val="right" w:pos="7655"/>
      </w:tabs>
      <w:ind w:left="-1134" w:right="-57"/>
      <w:jc w:val="left"/>
    </w:pPr>
  </w:style>
  <w:style w:type="paragraph" w:customStyle="1" w:styleId="StyleTitre1">
    <w:name w:val="Style Titre 1"/>
    <w:basedOn w:val="Titre12"/>
    <w:rsid w:val="00F94FA8"/>
    <w:pPr>
      <w:numPr>
        <w:numId w:val="6"/>
      </w:numPr>
      <w:jc w:val="both"/>
    </w:pPr>
  </w:style>
  <w:style w:type="paragraph" w:customStyle="1" w:styleId="En-tte1N">
    <w:name w:val="En-tête1N"/>
    <w:basedOn w:val="En-tte"/>
    <w:pPr>
      <w:tabs>
        <w:tab w:val="clear" w:pos="4253"/>
        <w:tab w:val="center" w:pos="3686"/>
      </w:tabs>
      <w:ind w:right="-57"/>
      <w:jc w:val="left"/>
    </w:pPr>
  </w:style>
  <w:style w:type="paragraph" w:customStyle="1" w:styleId="En-tte2M">
    <w:name w:val="En-tête2M"/>
    <w:basedOn w:val="En-tte"/>
    <w:pPr>
      <w:tabs>
        <w:tab w:val="clear" w:pos="4253"/>
        <w:tab w:val="clear" w:pos="8505"/>
        <w:tab w:val="center" w:pos="3686"/>
        <w:tab w:val="right" w:pos="7655"/>
      </w:tabs>
      <w:ind w:right="-57"/>
      <w:jc w:val="left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872D4"/>
    <w:rPr>
      <w:b/>
      <w:bCs/>
    </w:rPr>
  </w:style>
  <w:style w:type="paragraph" w:customStyle="1" w:styleId="PiedPage12M">
    <w:name w:val="PiedPage12M"/>
    <w:basedOn w:val="Pieddepage"/>
    <w:pPr>
      <w:tabs>
        <w:tab w:val="clear" w:pos="4253"/>
        <w:tab w:val="clear" w:pos="8505"/>
        <w:tab w:val="center" w:pos="2127"/>
        <w:tab w:val="right" w:pos="7655"/>
      </w:tabs>
    </w:pPr>
  </w:style>
  <w:style w:type="paragraph" w:styleId="Textedebulles">
    <w:name w:val="Balloon Text"/>
    <w:basedOn w:val="Normal"/>
    <w:link w:val="TextedebullesCar"/>
    <w:uiPriority w:val="99"/>
    <w:semiHidden/>
    <w:rsid w:val="009872D4"/>
    <w:rPr>
      <w:sz w:val="16"/>
      <w:szCs w:val="16"/>
    </w:rPr>
  </w:style>
  <w:style w:type="paragraph" w:customStyle="1" w:styleId="PUCE1">
    <w:name w:val="*PUCE1"/>
    <w:basedOn w:val="Corpsdetexte"/>
    <w:link w:val="PUCE1Car"/>
    <w:rsid w:val="005865EE"/>
    <w:pPr>
      <w:numPr>
        <w:numId w:val="7"/>
      </w:numPr>
      <w:tabs>
        <w:tab w:val="clear" w:pos="680"/>
        <w:tab w:val="num" w:pos="426"/>
      </w:tabs>
      <w:ind w:left="425" w:hanging="425"/>
    </w:pPr>
    <w:rPr>
      <w:szCs w:val="24"/>
    </w:rPr>
  </w:style>
  <w:style w:type="character" w:customStyle="1" w:styleId="PUCE1Car">
    <w:name w:val="*PUCE1 Car"/>
    <w:link w:val="PUCE1"/>
    <w:rsid w:val="005865EE"/>
    <w:rPr>
      <w:rFonts w:ascii="Tahoma" w:hAnsi="Tahoma" w:cs="Tahoma"/>
      <w:szCs w:val="24"/>
    </w:rPr>
  </w:style>
  <w:style w:type="paragraph" w:customStyle="1" w:styleId="PUCE2">
    <w:name w:val="*PUCE2"/>
    <w:basedOn w:val="Corpsdetexte"/>
    <w:rsid w:val="008A685D"/>
    <w:pPr>
      <w:numPr>
        <w:numId w:val="8"/>
      </w:numPr>
      <w:tabs>
        <w:tab w:val="clear" w:pos="720"/>
        <w:tab w:val="num" w:pos="993"/>
      </w:tabs>
      <w:ind w:left="993" w:hanging="426"/>
    </w:pPr>
    <w:rPr>
      <w:szCs w:val="24"/>
    </w:rPr>
  </w:style>
  <w:style w:type="paragraph" w:customStyle="1" w:styleId="TEXTE">
    <w:name w:val="*TEXTE"/>
    <w:basedOn w:val="Normal"/>
    <w:link w:val="TEXTECar"/>
    <w:autoRedefine/>
    <w:rsid w:val="00C4179B"/>
    <w:pPr>
      <w:tabs>
        <w:tab w:val="left" w:pos="5670"/>
      </w:tabs>
      <w:spacing w:before="120"/>
    </w:pPr>
  </w:style>
  <w:style w:type="paragraph" w:customStyle="1" w:styleId="Style1">
    <w:name w:val="Style1"/>
    <w:basedOn w:val="Normal"/>
    <w:rsid w:val="0002301B"/>
    <w:pPr>
      <w:keepNext/>
      <w:numPr>
        <w:ilvl w:val="2"/>
        <w:numId w:val="9"/>
      </w:numPr>
      <w:spacing w:before="120" w:after="120"/>
      <w:outlineLvl w:val="2"/>
    </w:pPr>
    <w:rPr>
      <w:b/>
      <w:bCs/>
      <w:i/>
      <w:sz w:val="24"/>
      <w:szCs w:val="24"/>
    </w:rPr>
  </w:style>
  <w:style w:type="paragraph" w:customStyle="1" w:styleId="Style10">
    <w:name w:val="Style1"/>
    <w:basedOn w:val="Normal"/>
    <w:next w:val="Style1"/>
    <w:rsid w:val="009D2095"/>
    <w:rPr>
      <w:sz w:val="24"/>
      <w:szCs w:val="24"/>
    </w:rPr>
  </w:style>
  <w:style w:type="paragraph" w:customStyle="1" w:styleId="TITRE1">
    <w:name w:val="*TITRE1"/>
    <w:basedOn w:val="Normal"/>
    <w:autoRedefine/>
    <w:rsid w:val="00C457DC"/>
    <w:pPr>
      <w:numPr>
        <w:numId w:val="16"/>
      </w:numPr>
      <w:spacing w:before="480"/>
    </w:pPr>
    <w:rPr>
      <w:b/>
      <w:caps/>
      <w:color w:val="002060"/>
      <w:sz w:val="24"/>
      <w:szCs w:val="24"/>
    </w:rPr>
  </w:style>
  <w:style w:type="paragraph" w:customStyle="1" w:styleId="TITREANNEXE">
    <w:name w:val="*TITRE ANNEXE"/>
    <w:basedOn w:val="Normal"/>
    <w:autoRedefine/>
    <w:rsid w:val="005E35DE"/>
    <w:pPr>
      <w:spacing w:before="240" w:after="240"/>
      <w:jc w:val="center"/>
    </w:pPr>
    <w:rPr>
      <w:rFonts w:ascii="Times New Roman Gras" w:hAnsi="Times New Roman Gras"/>
      <w:caps/>
      <w:sz w:val="32"/>
      <w:szCs w:val="24"/>
    </w:rPr>
  </w:style>
  <w:style w:type="paragraph" w:customStyle="1" w:styleId="Style2">
    <w:name w:val="Style2"/>
    <w:basedOn w:val="Normal"/>
    <w:rsid w:val="000F6DCC"/>
    <w:pPr>
      <w:numPr>
        <w:ilvl w:val="1"/>
        <w:numId w:val="10"/>
      </w:numPr>
    </w:pPr>
  </w:style>
  <w:style w:type="paragraph" w:customStyle="1" w:styleId="TITRE2">
    <w:name w:val="*TITRE2"/>
    <w:basedOn w:val="Normal"/>
    <w:link w:val="TITRE2Car0"/>
    <w:autoRedefine/>
    <w:rsid w:val="003B686C"/>
    <w:pPr>
      <w:numPr>
        <w:ilvl w:val="1"/>
        <w:numId w:val="16"/>
      </w:numPr>
      <w:spacing w:before="240"/>
    </w:pPr>
    <w:rPr>
      <w:b/>
      <w:color w:val="002060"/>
      <w:szCs w:val="24"/>
    </w:rPr>
  </w:style>
  <w:style w:type="paragraph" w:customStyle="1" w:styleId="TITRE3">
    <w:name w:val="*TITRE3"/>
    <w:basedOn w:val="Normal"/>
    <w:link w:val="TITRE3CarCar"/>
    <w:autoRedefine/>
    <w:rsid w:val="0057497A"/>
    <w:pPr>
      <w:numPr>
        <w:ilvl w:val="2"/>
        <w:numId w:val="16"/>
      </w:numPr>
      <w:spacing w:before="240" w:after="120"/>
    </w:pPr>
    <w:rPr>
      <w:b/>
      <w:i/>
      <w:color w:val="002060"/>
      <w:szCs w:val="24"/>
    </w:rPr>
  </w:style>
  <w:style w:type="paragraph" w:customStyle="1" w:styleId="TITRE40">
    <w:name w:val="*TITRE4"/>
    <w:basedOn w:val="Normal"/>
    <w:rsid w:val="00015667"/>
    <w:pPr>
      <w:numPr>
        <w:ilvl w:val="3"/>
        <w:numId w:val="11"/>
      </w:numPr>
      <w:spacing w:before="240"/>
    </w:pPr>
    <w:rPr>
      <w:i/>
      <w:szCs w:val="24"/>
    </w:rPr>
  </w:style>
  <w:style w:type="paragraph" w:customStyle="1" w:styleId="TITRE50">
    <w:name w:val="*TITRE5"/>
    <w:autoRedefine/>
    <w:rsid w:val="00E25B9B"/>
    <w:pPr>
      <w:spacing w:before="240"/>
    </w:pPr>
    <w:rPr>
      <w:sz w:val="22"/>
      <w:szCs w:val="24"/>
    </w:rPr>
  </w:style>
  <w:style w:type="paragraph" w:customStyle="1" w:styleId="TEXTERETRAIT">
    <w:name w:val="*TEXTE RETRAIT"/>
    <w:basedOn w:val="Normal"/>
    <w:autoRedefine/>
    <w:rsid w:val="009D2095"/>
    <w:pPr>
      <w:ind w:left="284"/>
    </w:pPr>
    <w:rPr>
      <w:sz w:val="24"/>
      <w:szCs w:val="24"/>
    </w:rPr>
  </w:style>
  <w:style w:type="table" w:styleId="Grilledutableau">
    <w:name w:val="Table Grid"/>
    <w:basedOn w:val="TableauNormal"/>
    <w:rsid w:val="00A254B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3E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dresse">
    <w:name w:val="Adresse"/>
    <w:basedOn w:val="Default"/>
    <w:next w:val="Default"/>
    <w:rsid w:val="00136958"/>
    <w:rPr>
      <w:color w:val="auto"/>
    </w:rPr>
  </w:style>
  <w:style w:type="character" w:customStyle="1" w:styleId="TITRE3CarCar">
    <w:name w:val="*TITRE3 Car Car"/>
    <w:link w:val="TITRE3"/>
    <w:rsid w:val="0057497A"/>
    <w:rPr>
      <w:rFonts w:ascii="Tahoma" w:hAnsi="Tahoma" w:cs="Tahoma"/>
      <w:b/>
      <w:i/>
      <w:color w:val="002060"/>
      <w:szCs w:val="24"/>
    </w:rPr>
  </w:style>
  <w:style w:type="character" w:customStyle="1" w:styleId="TEXTECar">
    <w:name w:val="*TEXTE Car"/>
    <w:link w:val="TEXTE"/>
    <w:rsid w:val="00015667"/>
    <w:rPr>
      <w:sz w:val="22"/>
      <w:szCs w:val="22"/>
      <w:lang w:val="fr-FR" w:eastAsia="fr-FR" w:bidi="ar-SA"/>
    </w:rPr>
  </w:style>
  <w:style w:type="numbering" w:customStyle="1" w:styleId="Listeencours1">
    <w:name w:val="Liste en cours1"/>
    <w:rsid w:val="00D569F9"/>
    <w:pPr>
      <w:numPr>
        <w:numId w:val="12"/>
      </w:numPr>
    </w:pPr>
  </w:style>
  <w:style w:type="character" w:customStyle="1" w:styleId="NotedefinCar">
    <w:name w:val="Note de fin Car"/>
    <w:link w:val="Notedefin"/>
    <w:semiHidden/>
    <w:rsid w:val="005916D4"/>
  </w:style>
  <w:style w:type="paragraph" w:styleId="En-ttedetabledesmatires">
    <w:name w:val="TOC Heading"/>
    <w:basedOn w:val="Titre12"/>
    <w:next w:val="Normal"/>
    <w:uiPriority w:val="39"/>
    <w:unhideWhenUsed/>
    <w:qFormat/>
    <w:rsid w:val="00762E4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28"/>
      <w:szCs w:val="28"/>
    </w:rPr>
  </w:style>
  <w:style w:type="paragraph" w:customStyle="1" w:styleId="REFEXIGENCE">
    <w:name w:val="*REF EXIGENCE"/>
    <w:basedOn w:val="Normal"/>
    <w:qFormat/>
    <w:rsid w:val="00540F6D"/>
    <w:pPr>
      <w:tabs>
        <w:tab w:val="left" w:pos="1590"/>
      </w:tabs>
      <w:spacing w:before="120"/>
    </w:pPr>
    <w:rPr>
      <w:b/>
    </w:rPr>
  </w:style>
  <w:style w:type="paragraph" w:customStyle="1" w:styleId="OBJEXIGENCE">
    <w:name w:val="*OBJ EXIGENCE"/>
    <w:basedOn w:val="TEXTE"/>
    <w:qFormat/>
    <w:rsid w:val="00097CC0"/>
    <w:pPr>
      <w:ind w:left="567"/>
    </w:pPr>
  </w:style>
  <w:style w:type="paragraph" w:customStyle="1" w:styleId="SOURCE">
    <w:name w:val="*SOURCE"/>
    <w:basedOn w:val="OBJEXIGENCE"/>
    <w:qFormat/>
    <w:rsid w:val="00F400B4"/>
    <w:rPr>
      <w:i/>
    </w:rPr>
  </w:style>
  <w:style w:type="numbering" w:customStyle="1" w:styleId="MONSTYLE">
    <w:name w:val="*MON STYLE"/>
    <w:uiPriority w:val="99"/>
    <w:rsid w:val="0043704D"/>
    <w:pPr>
      <w:numPr>
        <w:numId w:val="15"/>
      </w:numPr>
    </w:pPr>
  </w:style>
  <w:style w:type="character" w:customStyle="1" w:styleId="En-tteCar">
    <w:name w:val="En-tête Car"/>
    <w:basedOn w:val="Policepardfaut"/>
    <w:link w:val="En-tte"/>
    <w:uiPriority w:val="99"/>
    <w:rsid w:val="00ED1E11"/>
    <w:rPr>
      <w:sz w:val="22"/>
      <w:szCs w:val="22"/>
    </w:rPr>
  </w:style>
  <w:style w:type="paragraph" w:customStyle="1" w:styleId="REFEXIGENCEREC">
    <w:name w:val="*REF EXIGENCE REC"/>
    <w:basedOn w:val="REFEXIGENCE"/>
    <w:qFormat/>
    <w:rsid w:val="005B2048"/>
    <w:pPr>
      <w:ind w:left="567"/>
    </w:pPr>
    <w:rPr>
      <w:color w:val="FF0000"/>
    </w:rPr>
  </w:style>
  <w:style w:type="paragraph" w:customStyle="1" w:styleId="OBJEXIGENCEREC">
    <w:name w:val="*OBJ EXIGENCE REC"/>
    <w:basedOn w:val="OBJEXIGENCE"/>
    <w:qFormat/>
    <w:rsid w:val="00AA28E4"/>
    <w:rPr>
      <w:color w:val="D99594" w:themeColor="accent2" w:themeTint="99"/>
    </w:rPr>
  </w:style>
  <w:style w:type="paragraph" w:customStyle="1" w:styleId="SOURCEREC">
    <w:name w:val="*SOURCE REC"/>
    <w:basedOn w:val="SOURCE"/>
    <w:qFormat/>
    <w:rsid w:val="008320A0"/>
    <w:rPr>
      <w:color w:val="D99594" w:themeColor="accent2" w:themeTint="99"/>
    </w:rPr>
  </w:style>
  <w:style w:type="paragraph" w:styleId="Paragraphedeliste">
    <w:name w:val="List Paragraph"/>
    <w:basedOn w:val="Normal"/>
    <w:qFormat/>
    <w:rsid w:val="008320A0"/>
    <w:pPr>
      <w:ind w:left="720"/>
      <w:contextualSpacing/>
    </w:pPr>
  </w:style>
  <w:style w:type="paragraph" w:customStyle="1" w:styleId="IMAGE">
    <w:name w:val="*IMAGE"/>
    <w:basedOn w:val="OBJEXIGENCE"/>
    <w:qFormat/>
    <w:rsid w:val="00DF06A8"/>
    <w:pPr>
      <w:spacing w:before="0"/>
    </w:p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382BD0"/>
    <w:rPr>
      <w:sz w:val="22"/>
      <w:szCs w:val="22"/>
    </w:rPr>
  </w:style>
  <w:style w:type="character" w:customStyle="1" w:styleId="apple-converted-space">
    <w:name w:val="apple-converted-space"/>
    <w:rsid w:val="007164C1"/>
  </w:style>
  <w:style w:type="paragraph" w:customStyle="1" w:styleId="TEXTE0">
    <w:name w:val="TEXTE"/>
    <w:basedOn w:val="Normal"/>
    <w:link w:val="TEXTECar0"/>
    <w:autoRedefine/>
    <w:rsid w:val="00A16C66"/>
    <w:pPr>
      <w:spacing w:before="120" w:after="120"/>
    </w:pPr>
    <w:rPr>
      <w:bCs/>
      <w:sz w:val="24"/>
      <w:szCs w:val="28"/>
    </w:rPr>
  </w:style>
  <w:style w:type="character" w:customStyle="1" w:styleId="TEXTECar0">
    <w:name w:val="TEXTE Car"/>
    <w:link w:val="TEXTE0"/>
    <w:locked/>
    <w:rsid w:val="00A16C66"/>
    <w:rPr>
      <w:bCs/>
      <w:sz w:val="24"/>
      <w:szCs w:val="28"/>
    </w:rPr>
  </w:style>
  <w:style w:type="paragraph" w:customStyle="1" w:styleId="RedTxt">
    <w:name w:val="RedTxt"/>
    <w:basedOn w:val="Normal"/>
    <w:uiPriority w:val="99"/>
    <w:rsid w:val="00926EC4"/>
    <w:pPr>
      <w:keepLines/>
      <w:widowControl w:val="0"/>
      <w:autoSpaceDE w:val="0"/>
      <w:autoSpaceDN w:val="0"/>
      <w:adjustRightInd w:val="0"/>
      <w:jc w:val="left"/>
    </w:pPr>
    <w:rPr>
      <w:rFonts w:ascii="Arial" w:hAnsi="Arial" w:cs="Arial"/>
      <w:sz w:val="18"/>
      <w:szCs w:val="18"/>
    </w:rPr>
  </w:style>
  <w:style w:type="paragraph" w:customStyle="1" w:styleId="TITRE11">
    <w:name w:val="TITRE 1"/>
    <w:basedOn w:val="Normal"/>
    <w:link w:val="TITRE1Car0"/>
    <w:qFormat/>
    <w:rsid w:val="00053272"/>
    <w:pPr>
      <w:widowControl w:val="0"/>
      <w:numPr>
        <w:numId w:val="14"/>
      </w:numPr>
      <w:pBdr>
        <w:top w:val="single" w:sz="8" w:space="1" w:color="002060"/>
        <w:left w:val="single" w:sz="8" w:space="4" w:color="002060"/>
        <w:bottom w:val="single" w:sz="8" w:space="1" w:color="002060"/>
        <w:right w:val="single" w:sz="8" w:space="4" w:color="002060"/>
      </w:pBdr>
      <w:shd w:val="clear" w:color="auto" w:fill="D9D9D9" w:themeFill="background1" w:themeFillShade="D9"/>
      <w:tabs>
        <w:tab w:val="left" w:pos="1418"/>
      </w:tabs>
      <w:spacing w:before="120" w:after="120"/>
      <w:ind w:left="283" w:hanging="357"/>
      <w:outlineLvl w:val="0"/>
    </w:pPr>
    <w:rPr>
      <w:b/>
      <w:bCs/>
      <w:caps/>
      <w:color w:val="002060"/>
      <w:sz w:val="22"/>
      <w:szCs w:val="22"/>
    </w:rPr>
  </w:style>
  <w:style w:type="paragraph" w:customStyle="1" w:styleId="TITRE21">
    <w:name w:val="TITRE 2"/>
    <w:basedOn w:val="TITRE2"/>
    <w:link w:val="TITRE2Car1"/>
    <w:qFormat/>
    <w:rsid w:val="007B6CBF"/>
    <w:pPr>
      <w:numPr>
        <w:ilvl w:val="0"/>
        <w:numId w:val="0"/>
      </w:numPr>
      <w:spacing w:before="120"/>
      <w:ind w:left="624" w:right="567" w:hanging="624"/>
    </w:pPr>
    <w:rPr>
      <w:sz w:val="22"/>
      <w:szCs w:val="22"/>
    </w:rPr>
  </w:style>
  <w:style w:type="paragraph" w:customStyle="1" w:styleId="TITRE30">
    <w:name w:val="TITRE3"/>
    <w:basedOn w:val="Titre20"/>
    <w:link w:val="TITRE3Car0"/>
    <w:qFormat/>
    <w:rsid w:val="00117D82"/>
    <w:pPr>
      <w:widowControl w:val="0"/>
      <w:numPr>
        <w:ilvl w:val="2"/>
      </w:numPr>
      <w:ind w:left="851" w:hanging="851"/>
      <w:jc w:val="left"/>
    </w:pPr>
    <w:rPr>
      <w:rFonts w:eastAsia="Tahoma"/>
      <w:b w:val="0"/>
      <w:bCs/>
    </w:rPr>
  </w:style>
  <w:style w:type="character" w:customStyle="1" w:styleId="TITRE2Car1">
    <w:name w:val="TITRE 2 Car"/>
    <w:basedOn w:val="Policepardfaut"/>
    <w:link w:val="TITRE21"/>
    <w:rsid w:val="007B6CBF"/>
    <w:rPr>
      <w:rFonts w:ascii="Tahoma" w:hAnsi="Tahoma" w:cs="Tahoma"/>
      <w:b/>
      <w:color w:val="002060"/>
      <w:sz w:val="22"/>
      <w:szCs w:val="22"/>
    </w:rPr>
  </w:style>
  <w:style w:type="character" w:customStyle="1" w:styleId="TITRE3Car0">
    <w:name w:val="TITRE3 Car"/>
    <w:basedOn w:val="TITRE2Car1"/>
    <w:link w:val="TITRE30"/>
    <w:rsid w:val="00117D82"/>
    <w:rPr>
      <w:rFonts w:ascii="Tahoma" w:eastAsia="Tahoma" w:hAnsi="Tahoma" w:cs="Tahoma"/>
      <w:b w:val="0"/>
      <w:bCs/>
      <w:color w:val="002060"/>
      <w:sz w:val="22"/>
      <w:szCs w:val="22"/>
    </w:rPr>
  </w:style>
  <w:style w:type="character" w:customStyle="1" w:styleId="CommentaireCar">
    <w:name w:val="Commentaire Car"/>
    <w:link w:val="Commentaire"/>
    <w:uiPriority w:val="99"/>
    <w:rsid w:val="007908B2"/>
    <w:rPr>
      <w:sz w:val="22"/>
      <w:szCs w:val="22"/>
    </w:rPr>
  </w:style>
  <w:style w:type="paragraph" w:customStyle="1" w:styleId="TxBrp4">
    <w:name w:val="TxBr_p4"/>
    <w:basedOn w:val="Normal"/>
    <w:rsid w:val="007908B2"/>
    <w:pPr>
      <w:widowControl w:val="0"/>
      <w:tabs>
        <w:tab w:val="left" w:pos="198"/>
      </w:tabs>
      <w:spacing w:line="240" w:lineRule="atLeast"/>
      <w:ind w:left="645"/>
      <w:jc w:val="left"/>
    </w:pPr>
    <w:rPr>
      <w:snapToGrid w:val="0"/>
      <w:sz w:val="24"/>
      <w:szCs w:val="24"/>
    </w:rPr>
  </w:style>
  <w:style w:type="character" w:customStyle="1" w:styleId="Titre1Car">
    <w:name w:val="Titre 1 Car"/>
    <w:aliases w:val="TITRE 1 - BP Car"/>
    <w:basedOn w:val="Policepardfaut"/>
    <w:link w:val="Titre12"/>
    <w:rsid w:val="00082855"/>
    <w:rPr>
      <w:rFonts w:ascii="Tahoma" w:hAnsi="Tahoma" w:cs="Tahoma"/>
      <w:b/>
      <w:bCs/>
      <w:caps/>
      <w:color w:val="002060"/>
      <w:sz w:val="22"/>
      <w:szCs w:val="22"/>
      <w:shd w:val="pct10" w:color="auto" w:fill="auto"/>
    </w:rPr>
  </w:style>
  <w:style w:type="character" w:customStyle="1" w:styleId="CorpsdetexteCar1">
    <w:name w:val="Corps de texte Car1"/>
    <w:basedOn w:val="Policepardfaut"/>
    <w:uiPriority w:val="99"/>
    <w:semiHidden/>
    <w:rsid w:val="00805A1B"/>
    <w:rPr>
      <w:lang w:val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A1B"/>
    <w:rPr>
      <w:rFonts w:ascii="Tahoma" w:hAnsi="Tahoma" w:cs="Tahoma"/>
      <w:sz w:val="16"/>
      <w:szCs w:val="16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5A1B"/>
    <w:rPr>
      <w:b/>
      <w:bCs/>
      <w:sz w:val="22"/>
      <w:szCs w:val="22"/>
    </w:rPr>
  </w:style>
  <w:style w:type="paragraph" w:customStyle="1" w:styleId="CM14">
    <w:name w:val="CM14"/>
    <w:basedOn w:val="Normal"/>
    <w:next w:val="Normal"/>
    <w:uiPriority w:val="99"/>
    <w:rsid w:val="00A27694"/>
    <w:pPr>
      <w:widowControl w:val="0"/>
      <w:autoSpaceDE w:val="0"/>
      <w:autoSpaceDN w:val="0"/>
      <w:adjustRightInd w:val="0"/>
      <w:spacing w:line="291" w:lineRule="atLeast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CM85">
    <w:name w:val="CM85"/>
    <w:basedOn w:val="Normal"/>
    <w:next w:val="Normal"/>
    <w:uiPriority w:val="99"/>
    <w:rsid w:val="00A27694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CM15">
    <w:name w:val="CM15"/>
    <w:basedOn w:val="Normal"/>
    <w:next w:val="Normal"/>
    <w:uiPriority w:val="99"/>
    <w:rsid w:val="00A27694"/>
    <w:pPr>
      <w:widowControl w:val="0"/>
      <w:autoSpaceDE w:val="0"/>
      <w:autoSpaceDN w:val="0"/>
      <w:adjustRightInd w:val="0"/>
      <w:spacing w:line="291" w:lineRule="atLeast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CM88">
    <w:name w:val="CM88"/>
    <w:basedOn w:val="Normal"/>
    <w:next w:val="Normal"/>
    <w:uiPriority w:val="99"/>
    <w:rsid w:val="00A27694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CM92">
    <w:name w:val="CM92"/>
    <w:basedOn w:val="Normal"/>
    <w:next w:val="Normal"/>
    <w:uiPriority w:val="99"/>
    <w:rsid w:val="00A27694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CM84">
    <w:name w:val="CM84"/>
    <w:basedOn w:val="Normal"/>
    <w:next w:val="Normal"/>
    <w:uiPriority w:val="99"/>
    <w:rsid w:val="00A27694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CM24">
    <w:name w:val="CM24"/>
    <w:basedOn w:val="Normal"/>
    <w:next w:val="Normal"/>
    <w:uiPriority w:val="99"/>
    <w:rsid w:val="00A27694"/>
    <w:pPr>
      <w:widowControl w:val="0"/>
      <w:autoSpaceDE w:val="0"/>
      <w:autoSpaceDN w:val="0"/>
      <w:adjustRightInd w:val="0"/>
      <w:spacing w:line="291" w:lineRule="atLeast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CM87">
    <w:name w:val="CM87"/>
    <w:basedOn w:val="Default"/>
    <w:next w:val="Default"/>
    <w:uiPriority w:val="99"/>
    <w:rsid w:val="00A27694"/>
    <w:pPr>
      <w:widowControl w:val="0"/>
    </w:pPr>
    <w:rPr>
      <w:rFonts w:ascii="Arial" w:eastAsiaTheme="minorEastAsia" w:hAnsi="Arial" w:cs="Arial"/>
      <w:color w:val="auto"/>
    </w:rPr>
  </w:style>
  <w:style w:type="paragraph" w:customStyle="1" w:styleId="CM93">
    <w:name w:val="CM93"/>
    <w:basedOn w:val="Default"/>
    <w:next w:val="Default"/>
    <w:uiPriority w:val="99"/>
    <w:rsid w:val="00A27694"/>
    <w:pPr>
      <w:widowControl w:val="0"/>
    </w:pPr>
    <w:rPr>
      <w:rFonts w:ascii="Arial" w:eastAsiaTheme="minorEastAsia" w:hAnsi="Arial" w:cs="Arial"/>
      <w:color w:val="auto"/>
    </w:rPr>
  </w:style>
  <w:style w:type="paragraph" w:customStyle="1" w:styleId="CM20">
    <w:name w:val="CM20"/>
    <w:basedOn w:val="Default"/>
    <w:next w:val="Default"/>
    <w:uiPriority w:val="99"/>
    <w:rsid w:val="0097020C"/>
    <w:pPr>
      <w:widowControl w:val="0"/>
      <w:spacing w:line="291" w:lineRule="atLeast"/>
    </w:pPr>
    <w:rPr>
      <w:rFonts w:ascii="Arial" w:eastAsiaTheme="minorEastAsia" w:hAnsi="Arial" w:cs="Arial"/>
      <w:color w:val="auto"/>
    </w:rPr>
  </w:style>
  <w:style w:type="paragraph" w:customStyle="1" w:styleId="CM35">
    <w:name w:val="CM35"/>
    <w:basedOn w:val="Default"/>
    <w:next w:val="Default"/>
    <w:uiPriority w:val="99"/>
    <w:rsid w:val="0097020C"/>
    <w:pPr>
      <w:widowControl w:val="0"/>
      <w:spacing w:line="291" w:lineRule="atLeast"/>
    </w:pPr>
    <w:rPr>
      <w:rFonts w:ascii="Arial" w:eastAsiaTheme="minorEastAsia" w:hAnsi="Arial" w:cs="Arial"/>
      <w:color w:val="auto"/>
    </w:rPr>
  </w:style>
  <w:style w:type="paragraph" w:customStyle="1" w:styleId="CM37">
    <w:name w:val="CM37"/>
    <w:basedOn w:val="Default"/>
    <w:next w:val="Default"/>
    <w:uiPriority w:val="99"/>
    <w:rsid w:val="0097020C"/>
    <w:pPr>
      <w:widowControl w:val="0"/>
      <w:spacing w:line="288" w:lineRule="atLeast"/>
    </w:pPr>
    <w:rPr>
      <w:rFonts w:ascii="Arial" w:eastAsiaTheme="minorEastAsia" w:hAnsi="Arial" w:cs="Arial"/>
      <w:color w:val="auto"/>
    </w:rPr>
  </w:style>
  <w:style w:type="paragraph" w:customStyle="1" w:styleId="CM39">
    <w:name w:val="CM39"/>
    <w:basedOn w:val="Default"/>
    <w:next w:val="Default"/>
    <w:uiPriority w:val="99"/>
    <w:rsid w:val="0097020C"/>
    <w:pPr>
      <w:widowControl w:val="0"/>
      <w:spacing w:line="403" w:lineRule="atLeast"/>
    </w:pPr>
    <w:rPr>
      <w:rFonts w:ascii="Arial" w:eastAsiaTheme="minorEastAsia" w:hAnsi="Arial" w:cs="Arial"/>
      <w:color w:val="auto"/>
    </w:rPr>
  </w:style>
  <w:style w:type="paragraph" w:customStyle="1" w:styleId="CM43">
    <w:name w:val="CM43"/>
    <w:basedOn w:val="Default"/>
    <w:next w:val="Default"/>
    <w:uiPriority w:val="99"/>
    <w:rsid w:val="0097020C"/>
    <w:pPr>
      <w:widowControl w:val="0"/>
      <w:spacing w:line="403" w:lineRule="atLeast"/>
    </w:pPr>
    <w:rPr>
      <w:rFonts w:ascii="Arial" w:eastAsiaTheme="minorEastAsia" w:hAnsi="Arial" w:cs="Arial"/>
      <w:color w:val="auto"/>
    </w:rPr>
  </w:style>
  <w:style w:type="paragraph" w:customStyle="1" w:styleId="CM45">
    <w:name w:val="CM45"/>
    <w:basedOn w:val="Default"/>
    <w:next w:val="Default"/>
    <w:uiPriority w:val="99"/>
    <w:rsid w:val="0097020C"/>
    <w:pPr>
      <w:widowControl w:val="0"/>
      <w:spacing w:line="368" w:lineRule="atLeast"/>
    </w:pPr>
    <w:rPr>
      <w:rFonts w:ascii="Arial" w:eastAsiaTheme="minorEastAsia" w:hAnsi="Arial" w:cs="Arial"/>
      <w:color w:val="auto"/>
    </w:rPr>
  </w:style>
  <w:style w:type="paragraph" w:customStyle="1" w:styleId="CM46">
    <w:name w:val="CM46"/>
    <w:basedOn w:val="Default"/>
    <w:next w:val="Default"/>
    <w:uiPriority w:val="99"/>
    <w:rsid w:val="0097020C"/>
    <w:pPr>
      <w:widowControl w:val="0"/>
      <w:spacing w:line="378" w:lineRule="atLeast"/>
    </w:pPr>
    <w:rPr>
      <w:rFonts w:ascii="Arial" w:eastAsiaTheme="minorEastAsia" w:hAnsi="Arial" w:cs="Arial"/>
      <w:color w:val="auto"/>
    </w:rPr>
  </w:style>
  <w:style w:type="paragraph" w:customStyle="1" w:styleId="CM47">
    <w:name w:val="CM47"/>
    <w:basedOn w:val="Default"/>
    <w:next w:val="Default"/>
    <w:uiPriority w:val="99"/>
    <w:rsid w:val="0097020C"/>
    <w:pPr>
      <w:widowControl w:val="0"/>
      <w:spacing w:line="371" w:lineRule="atLeast"/>
    </w:pPr>
    <w:rPr>
      <w:rFonts w:ascii="Arial" w:eastAsiaTheme="minorEastAsia" w:hAnsi="Arial" w:cs="Arial"/>
      <w:color w:val="auto"/>
    </w:rPr>
  </w:style>
  <w:style w:type="paragraph" w:customStyle="1" w:styleId="CM54">
    <w:name w:val="CM54"/>
    <w:basedOn w:val="Default"/>
    <w:next w:val="Default"/>
    <w:uiPriority w:val="99"/>
    <w:rsid w:val="0097020C"/>
    <w:pPr>
      <w:widowControl w:val="0"/>
      <w:spacing w:line="291" w:lineRule="atLeast"/>
    </w:pPr>
    <w:rPr>
      <w:rFonts w:ascii="Arial" w:eastAsiaTheme="minorEastAsia" w:hAnsi="Arial" w:cs="Arial"/>
      <w:color w:val="auto"/>
    </w:rPr>
  </w:style>
  <w:style w:type="paragraph" w:customStyle="1" w:styleId="TITRE4">
    <w:name w:val="TITRE 4"/>
    <w:basedOn w:val="Normal"/>
    <w:link w:val="TITRE4Car"/>
    <w:rsid w:val="005C3199"/>
    <w:pPr>
      <w:numPr>
        <w:ilvl w:val="3"/>
        <w:numId w:val="14"/>
      </w:numPr>
      <w:spacing w:before="120"/>
      <w:ind w:left="993" w:hanging="993"/>
      <w:outlineLvl w:val="3"/>
    </w:pPr>
    <w:rPr>
      <w:rFonts w:eastAsia="Tahoma"/>
      <w:bCs/>
      <w:i/>
      <w:iCs/>
      <w:color w:val="002060"/>
      <w:u w:val="single"/>
    </w:rPr>
  </w:style>
  <w:style w:type="character" w:customStyle="1" w:styleId="TITRE4Car">
    <w:name w:val="TITRE 4 Car"/>
    <w:basedOn w:val="Policepardfaut"/>
    <w:link w:val="TITRE4"/>
    <w:rsid w:val="005C3199"/>
    <w:rPr>
      <w:rFonts w:ascii="Tahoma" w:eastAsia="Tahoma" w:hAnsi="Tahoma" w:cs="Tahoma"/>
      <w:bCs/>
      <w:i/>
      <w:iCs/>
      <w:color w:val="002060"/>
      <w:u w:val="single"/>
    </w:rPr>
  </w:style>
  <w:style w:type="paragraph" w:customStyle="1" w:styleId="Titre10">
    <w:name w:val="Titre 10"/>
    <w:basedOn w:val="Normal"/>
    <w:next w:val="Corpsdetexte"/>
    <w:uiPriority w:val="99"/>
    <w:rsid w:val="00F36ABB"/>
    <w:pPr>
      <w:keepNext/>
      <w:numPr>
        <w:ilvl w:val="8"/>
        <w:numId w:val="17"/>
      </w:numPr>
      <w:spacing w:before="240" w:after="120" w:line="276" w:lineRule="auto"/>
      <w:jc w:val="left"/>
      <w:outlineLvl w:val="8"/>
    </w:pPr>
    <w:rPr>
      <w:rFonts w:ascii="Arial" w:eastAsia="Microsoft YaHei" w:hAnsi="Arial" w:cs="Mangal"/>
      <w:b/>
      <w:bCs/>
      <w:sz w:val="21"/>
      <w:szCs w:val="21"/>
    </w:rPr>
  </w:style>
  <w:style w:type="character" w:customStyle="1" w:styleId="TITRE1Car0">
    <w:name w:val="TITRE 1 Car"/>
    <w:basedOn w:val="Policepardfaut"/>
    <w:link w:val="TITRE11"/>
    <w:rsid w:val="00053272"/>
    <w:rPr>
      <w:rFonts w:ascii="Tahoma" w:hAnsi="Tahoma" w:cs="Tahoma"/>
      <w:b/>
      <w:bCs/>
      <w:caps/>
      <w:color w:val="002060"/>
      <w:sz w:val="22"/>
      <w:szCs w:val="22"/>
      <w:shd w:val="clear" w:color="auto" w:fill="D9D9D9" w:themeFill="background1" w:themeFillShade="D9"/>
    </w:rPr>
  </w:style>
  <w:style w:type="character" w:customStyle="1" w:styleId="Titre2Car">
    <w:name w:val="Titre 2 Car"/>
    <w:basedOn w:val="Policepardfaut"/>
    <w:link w:val="Titre20"/>
    <w:rsid w:val="005D047C"/>
    <w:rPr>
      <w:rFonts w:ascii="Tahoma" w:hAnsi="Tahoma" w:cs="Tahoma"/>
      <w:b/>
      <w:color w:val="002060"/>
      <w:sz w:val="22"/>
      <w:szCs w:val="22"/>
    </w:rPr>
  </w:style>
  <w:style w:type="character" w:customStyle="1" w:styleId="TITRE2Car0">
    <w:name w:val="*TITRE2 Car"/>
    <w:basedOn w:val="Policepardfaut"/>
    <w:link w:val="TITRE2"/>
    <w:rsid w:val="0057497A"/>
    <w:rPr>
      <w:rFonts w:ascii="Tahoma" w:hAnsi="Tahoma" w:cs="Tahoma"/>
      <w:b/>
      <w:color w:val="002060"/>
      <w:szCs w:val="24"/>
    </w:rPr>
  </w:style>
  <w:style w:type="character" w:customStyle="1" w:styleId="Titre3Car">
    <w:name w:val="Titre 3 Car"/>
    <w:basedOn w:val="TITRE2Car0"/>
    <w:link w:val="Titre31"/>
    <w:uiPriority w:val="9"/>
    <w:rsid w:val="00061CB7"/>
    <w:rPr>
      <w:rFonts w:ascii="Tahoma" w:eastAsia="Tahoma" w:hAnsi="Tahoma" w:cs="Tahoma"/>
      <w:b w:val="0"/>
      <w:bCs/>
      <w:color w:val="002060"/>
      <w:sz w:val="22"/>
      <w:szCs w:val="22"/>
    </w:rPr>
  </w:style>
  <w:style w:type="paragraph" w:customStyle="1" w:styleId="Standard">
    <w:name w:val="Standard"/>
    <w:rsid w:val="003E5662"/>
    <w:pPr>
      <w:suppressAutoHyphens/>
      <w:autoSpaceDN w:val="0"/>
      <w:spacing w:after="231" w:line="247" w:lineRule="auto"/>
      <w:ind w:left="7" w:right="4" w:hanging="7"/>
      <w:jc w:val="both"/>
      <w:textAlignment w:val="baseline"/>
    </w:pPr>
    <w:rPr>
      <w:rFonts w:ascii="Marianne" w:eastAsia="Arial" w:hAnsi="Marianne" w:cs="Arial"/>
      <w:color w:val="000000"/>
      <w:szCs w:val="22"/>
    </w:rPr>
  </w:style>
  <w:style w:type="paragraph" w:customStyle="1" w:styleId="western">
    <w:name w:val="western"/>
    <w:basedOn w:val="Standard"/>
    <w:rsid w:val="00F10650"/>
    <w:pPr>
      <w:spacing w:before="57" w:after="57" w:line="240" w:lineRule="auto"/>
      <w:ind w:left="0" w:right="0" w:firstLine="567"/>
    </w:pPr>
    <w:rPr>
      <w:rFonts w:eastAsia="Times New Roman"/>
      <w:color w:val="00000A"/>
      <w:szCs w:val="20"/>
      <w:lang w:eastAsia="ar-SA"/>
    </w:rPr>
  </w:style>
  <w:style w:type="paragraph" w:customStyle="1" w:styleId="Standarduser">
    <w:name w:val="Standard (user)"/>
    <w:rsid w:val="00913DC7"/>
    <w:pPr>
      <w:suppressAutoHyphens/>
      <w:autoSpaceDN w:val="0"/>
      <w:textAlignment w:val="baseline"/>
    </w:pPr>
    <w:rPr>
      <w:color w:val="00000A"/>
      <w:sz w:val="24"/>
      <w:szCs w:val="24"/>
      <w:lang w:eastAsia="zh-CN"/>
    </w:rPr>
  </w:style>
  <w:style w:type="paragraph" w:customStyle="1" w:styleId="TableContents">
    <w:name w:val="Table Contents"/>
    <w:basedOn w:val="Normal"/>
    <w:rsid w:val="00913DC7"/>
    <w:pPr>
      <w:suppressLineNumbers/>
      <w:suppressAutoHyphens/>
      <w:autoSpaceDN w:val="0"/>
      <w:spacing w:after="231" w:line="247" w:lineRule="auto"/>
      <w:ind w:left="7" w:right="4" w:hanging="7"/>
      <w:textAlignment w:val="baseline"/>
    </w:pPr>
    <w:rPr>
      <w:rFonts w:ascii="Marianne" w:eastAsia="Arial" w:hAnsi="Marianne" w:cs="Arial"/>
      <w:color w:val="000000"/>
      <w:szCs w:val="22"/>
    </w:rPr>
  </w:style>
  <w:style w:type="paragraph" w:customStyle="1" w:styleId="TableHeading">
    <w:name w:val="Table Heading"/>
    <w:basedOn w:val="TableContents"/>
    <w:rsid w:val="00913DC7"/>
    <w:pPr>
      <w:jc w:val="center"/>
    </w:pPr>
    <w:rPr>
      <w:b/>
      <w:bCs/>
    </w:rPr>
  </w:style>
  <w:style w:type="paragraph" w:customStyle="1" w:styleId="Textbody">
    <w:name w:val="Text body"/>
    <w:basedOn w:val="Normal"/>
    <w:rsid w:val="003E3173"/>
    <w:pPr>
      <w:suppressAutoHyphens/>
      <w:autoSpaceDN w:val="0"/>
      <w:spacing w:after="120" w:line="247" w:lineRule="auto"/>
      <w:ind w:left="7" w:right="4" w:hanging="7"/>
      <w:textAlignment w:val="baseline"/>
    </w:pPr>
    <w:rPr>
      <w:rFonts w:ascii="Marianne" w:eastAsia="Arial" w:hAnsi="Marianne" w:cs="Arial"/>
      <w:color w:val="000000"/>
      <w:szCs w:val="22"/>
    </w:rPr>
  </w:style>
  <w:style w:type="numbering" w:customStyle="1" w:styleId="WWNum2">
    <w:name w:val="WWNum2"/>
    <w:basedOn w:val="Aucuneliste"/>
    <w:rsid w:val="003E3173"/>
    <w:pPr>
      <w:numPr>
        <w:numId w:val="18"/>
      </w:numPr>
    </w:pPr>
  </w:style>
  <w:style w:type="paragraph" w:customStyle="1" w:styleId="Footnote">
    <w:name w:val="Footnote"/>
    <w:basedOn w:val="Standard"/>
    <w:rsid w:val="001E780F"/>
    <w:pPr>
      <w:spacing w:after="0" w:line="240" w:lineRule="auto"/>
    </w:pPr>
    <w:rPr>
      <w:szCs w:val="20"/>
    </w:rPr>
  </w:style>
  <w:style w:type="character" w:customStyle="1" w:styleId="Internetlink">
    <w:name w:val="Internet link"/>
    <w:basedOn w:val="Policepardfaut"/>
    <w:rsid w:val="001E780F"/>
    <w:rPr>
      <w:color w:val="0563C1"/>
      <w:u w:val="single"/>
    </w:rPr>
  </w:style>
  <w:style w:type="numbering" w:customStyle="1" w:styleId="WWNum1">
    <w:name w:val="WWNum1"/>
    <w:basedOn w:val="Aucuneliste"/>
    <w:rsid w:val="001E780F"/>
    <w:pPr>
      <w:numPr>
        <w:numId w:val="19"/>
      </w:numPr>
    </w:pPr>
  </w:style>
  <w:style w:type="numbering" w:customStyle="1" w:styleId="WWNum16">
    <w:name w:val="WWNum16"/>
    <w:basedOn w:val="Aucuneliste"/>
    <w:rsid w:val="00D26099"/>
    <w:pPr>
      <w:numPr>
        <w:numId w:val="20"/>
      </w:numPr>
    </w:pPr>
  </w:style>
  <w:style w:type="character" w:customStyle="1" w:styleId="NotedebasdepageCar">
    <w:name w:val="Note de bas de page Car"/>
    <w:basedOn w:val="Policepardfaut"/>
    <w:link w:val="Notedebasdepage"/>
    <w:rsid w:val="00D26099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nstitut-polaire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272E7E63CBC44FA46C1B45532D85F8" ma:contentTypeVersion="27" ma:contentTypeDescription="Crée un document." ma:contentTypeScope="" ma:versionID="2c47f2456775923b2a0597328f14176c">
  <xsd:schema xmlns:xsd="http://www.w3.org/2001/XMLSchema" xmlns:xs="http://www.w3.org/2001/XMLSchema" xmlns:p="http://schemas.microsoft.com/office/2006/metadata/properties" xmlns:ns2="a7664ffc-08a3-44b1-ae67-9cb5cee8c768" xmlns:ns3="9eefc6f9-4724-48d0-b008-4782cdc01521" xmlns:ns4="5c663db3-6822-4f6c-b386-8c01d0a6249b" xmlns:ns5="http://schemas.microsoft.com/sharepoint/v4" targetNamespace="http://schemas.microsoft.com/office/2006/metadata/properties" ma:root="true" ma:fieldsID="4df26f8979d4642d52d2c12282ee5e28" ns2:_="" ns3:_="" ns4:_="" ns5:_="">
    <xsd:import namespace="a7664ffc-08a3-44b1-ae67-9cb5cee8c768"/>
    <xsd:import namespace="9eefc6f9-4724-48d0-b008-4782cdc01521"/>
    <xsd:import namespace="5c663db3-6822-4f6c-b386-8c01d0a6249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0e6646d770745fb8bef4fb51878bde1" minOccurs="0"/>
                <xsd:element ref="ns4:TaxCatchAll" minOccurs="0"/>
                <xsd:element ref="ns4:TaxKeywordTaxHTField" minOccurs="0"/>
                <xsd:element ref="ns3:o78bd49a8e9a4aa0860f78bbf3a3322b" minOccurs="0"/>
                <xsd:element ref="ns3:i60f8b65891843b2828b87d3271962b5" minOccurs="0"/>
                <xsd:element ref="ns3:da114dfa6bb64acd929e25d45e950889" minOccurs="0"/>
                <xsd:element ref="ns3:Indice"/>
                <xsd:element ref="ns3:Origine" minOccurs="0"/>
                <xsd:element ref="ns3:Identifiant_x0020_externe" minOccurs="0"/>
                <xsd:element ref="ns3:Statut" minOccurs="0"/>
                <xsd:element ref="ns3:Validation" minOccurs="0"/>
                <xsd:element ref="ns3:Fin_x0020_de_x0020_validit_x00e9_" minOccurs="0"/>
                <xsd:element ref="ns3:Observations" minOccurs="0"/>
                <xsd:element ref="ns3:R_x00e9_f_x00e9_rences" minOccurs="0"/>
                <xsd:element ref="ns3:IdRA" minOccurs="0"/>
                <xsd:element ref="ns3:Code_x0020_Processus" minOccurs="0"/>
                <xsd:element ref="ns5:IconOverlay" minOccurs="0"/>
                <xsd:element ref="ns3:A_publier_page_accue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64ffc-08a3-44b1-ae67-9cb5cee8c76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fc6f9-4724-48d0-b008-4782cdc01521" elementFormDefault="qualified">
    <xsd:import namespace="http://schemas.microsoft.com/office/2006/documentManagement/types"/>
    <xsd:import namespace="http://schemas.microsoft.com/office/infopath/2007/PartnerControls"/>
    <xsd:element name="e0e6646d770745fb8bef4fb51878bde1" ma:index="11" nillable="true" ma:taxonomy="true" ma:internalName="e0e6646d770745fb8bef4fb51878bde1" ma:taxonomyFieldName="Domaine_x0020_fonctionnel" ma:displayName="Domaine fonctionnel" ma:indexed="true" ma:default="" ma:fieldId="{e0e6646d-7707-45fb-8bef-4fb51878bde1}" ma:sspId="7be7f745-9c01-4ade-a04e-640df54bde4e" ma:termSetId="b051ecb7-e9d4-4cb3-9e0b-6c665bee517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78bd49a8e9a4aa0860f78bbf3a3322b" ma:index="15" nillable="true" ma:taxonomy="true" ma:internalName="o78bd49a8e9a4aa0860f78bbf3a3322b" ma:taxonomyFieldName="Processus" ma:displayName="Processus" ma:indexed="true" ma:readOnly="false" ma:default="" ma:fieldId="{878bd49a-8e9a-4aa0-860f-78bbf3a3322b}" ma:sspId="7be7f745-9c01-4ade-a04e-640df54bde4e" ma:termSetId="97116430-bf6c-4087-afb8-309300d3ed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60f8b65891843b2828b87d3271962b5" ma:index="16" nillable="true" ma:taxonomy="true" ma:internalName="i60f8b65891843b2828b87d3271962b5" ma:taxonomyFieldName="Processus_x0020_secondaires" ma:displayName="Processus secondaires" ma:default="" ma:fieldId="{260f8b65-8918-43b2-828b-87d3271962b5}" ma:taxonomyMulti="true" ma:sspId="7be7f745-9c01-4ade-a04e-640df54bde4e" ma:termSetId="97116430-bf6c-4087-afb8-309300d3ed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114dfa6bb64acd929e25d45e950889" ma:index="17" nillable="true" ma:taxonomy="true" ma:internalName="da114dfa6bb64acd929e25d45e950889" ma:taxonomyFieldName="Type_x0020_de_x0020_document" ma:displayName="Type de document" ma:indexed="true" ma:default="" ma:fieldId="{da114dfa-6bb6-4acd-929e-25d45e950889}" ma:sspId="7be7f745-9c01-4ade-a04e-640df54bde4e" ma:termSetId="9226f730-70bd-474e-9ed6-50fa3af07a38" ma:anchorId="8b9358f6-5ee1-4d5a-bcda-b773bf4c40bd" ma:open="false" ma:isKeyword="false">
      <xsd:complexType>
        <xsd:sequence>
          <xsd:element ref="pc:Terms" minOccurs="0" maxOccurs="1"/>
        </xsd:sequence>
      </xsd:complexType>
    </xsd:element>
    <xsd:element name="Indice" ma:index="18" ma:displayName="Indice" ma:default="A" ma:description="Indice du document" ma:format="Dropdown" ma:internalName="Indice" ma:readOnly="false">
      <xsd:simpleType>
        <xsd:restriction base="dms:Choice">
          <xsd:enumeration value="A"/>
          <xsd:enumeration value="B"/>
          <xsd:enumeration value="C"/>
          <xsd:enumeration value="D"/>
          <xsd:enumeration value="E"/>
          <xsd:enumeration value="F"/>
          <xsd:enumeration value="G"/>
          <xsd:enumeration value="H"/>
          <xsd:enumeration value="I"/>
          <xsd:enumeration value="J"/>
          <xsd:enumeration value="K"/>
          <xsd:enumeration value="L"/>
          <xsd:enumeration value="M"/>
          <xsd:enumeration value="N"/>
          <xsd:enumeration value="O"/>
          <xsd:enumeration value="P"/>
          <xsd:enumeration value="Q"/>
          <xsd:enumeration value="R"/>
          <xsd:enumeration value="S"/>
          <xsd:enumeration value="T"/>
          <xsd:enumeration value="U"/>
          <xsd:enumeration value="V"/>
          <xsd:enumeration value="W"/>
          <xsd:enumeration value="X"/>
          <xsd:enumeration value="Y"/>
          <xsd:enumeration value="Z"/>
        </xsd:restriction>
      </xsd:simpleType>
    </xsd:element>
    <xsd:element name="Origine" ma:index="20" nillable="true" ma:displayName="Origine" ma:indexed="true" ma:list="{c5e907f6-ff02-4103-8a4c-a773fe1bb06b}" ma:internalName="Origine" ma:showField="Title" ma:web="5d87e849-9009-4012-aa20-4638c3922937">
      <xsd:simpleType>
        <xsd:restriction base="dms:Lookup"/>
      </xsd:simpleType>
    </xsd:element>
    <xsd:element name="Identifiant_x0020_externe" ma:index="21" nillable="true" ma:displayName="Identifiant externe" ma:description="Identifiant de l’identification du document dans son système d’origine" ma:internalName="Identifiant_x0020_externe" ma:readOnly="false">
      <xsd:simpleType>
        <xsd:restriction base="dms:Text">
          <xsd:maxLength value="255"/>
        </xsd:restriction>
      </xsd:simpleType>
    </xsd:element>
    <xsd:element name="Statut" ma:index="22" nillable="true" ma:displayName="Statut" ma:default="0-Non commencé" ma:description="Permet de connaître l’état du document et son potentiel d’évolution" ma:format="Dropdown" ma:internalName="Statut">
      <xsd:simpleType>
        <xsd:restriction base="dms:Choice">
          <xsd:enumeration value="0-Non commencé"/>
          <xsd:enumeration value="1-Brouillon"/>
          <xsd:enumeration value="2-Provisoire"/>
          <xsd:enumeration value="3-Applicable"/>
          <xsd:enumeration value="4-Abrogé"/>
          <xsd:enumeration value="9-Indéterminé"/>
        </xsd:restriction>
      </xsd:simpleType>
    </xsd:element>
    <xsd:element name="Validation" ma:index="23" nillable="true" ma:displayName="Validation" ma:description="Date de la validation du document" ma:format="DateOnly" ma:internalName="Validation">
      <xsd:simpleType>
        <xsd:restriction base="dms:DateTime"/>
      </xsd:simpleType>
    </xsd:element>
    <xsd:element name="Fin_x0020_de_x0020_validit_x00e9_" ma:index="24" nillable="true" ma:displayName="Fin de validité" ma:description="Date après laquelle le document n’est plus applicable" ma:format="DateOnly" ma:internalName="Fin_x0020_de_x0020_validit_x00e9_">
      <xsd:simpleType>
        <xsd:restriction base="dms:DateTime"/>
      </xsd:simpleType>
    </xsd:element>
    <xsd:element name="Observations" ma:index="27" nillable="true" ma:displayName="Observations" ma:internalName="Observations">
      <xsd:simpleType>
        <xsd:restriction base="dms:Note">
          <xsd:maxLength value="255"/>
        </xsd:restriction>
      </xsd:simpleType>
    </xsd:element>
    <xsd:element name="R_x00e9_f_x00e9_rences" ma:index="28" nillable="true" ma:displayName="Références" ma:list="{9eefc6f9-4724-48d0-b008-4782cdc01521}" ma:internalName="R_x00e9_f_x00e9_rences" ma:showField="Title" ma:web="5d87e849-9009-4012-aa20-4638c3922937">
      <xsd:simpleType>
        <xsd:restriction base="dms:Unknown"/>
      </xsd:simpleType>
    </xsd:element>
    <xsd:element name="IdRA" ma:index="29" nillable="true" ma:displayName="IdRA" ma:description="Identifiant Référentiel Administratif" ma:indexed="true" ma:internalName="IdRA">
      <xsd:simpleType>
        <xsd:restriction base="dms:Text">
          <xsd:maxLength value="255"/>
        </xsd:restriction>
      </xsd:simpleType>
    </xsd:element>
    <xsd:element name="Code_x0020_Processus" ma:index="30" nillable="true" ma:displayName="Code Processus" ma:description="Code processus niveau 1 ou 2" ma:hidden="true" ma:internalName="Code_x0020_Processus" ma:readOnly="false">
      <xsd:simpleType>
        <xsd:restriction base="dms:Text">
          <xsd:maxLength value="14"/>
        </xsd:restriction>
      </xsd:simpleType>
    </xsd:element>
    <xsd:element name="A_publier_page_accueil" ma:index="34" nillable="true" ma:displayName="A_publier_page_accueil" ma:default="Ne pas publier" ma:format="Dropdown" ma:internalName="A_publier_page_accueil">
      <xsd:simpleType>
        <xsd:restriction base="dms:Choice">
          <xsd:enumeration value="Ne pas publier"/>
          <xsd:enumeration value="A Publier dans le contenu 1"/>
          <xsd:enumeration value="A Publier dans le contenu 2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63db3-6822-4f6c-b386-8c01d0a624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Colonne Attraper tout de Taxonomie" ma:hidden="true" ma:list="{aed331c2-e1f5-4f6d-b133-ff376510363f}" ma:internalName="TaxCatchAll" ma:showField="CatchAllData" ma:web="5c663db3-6822-4f6c-b386-8c01d0a624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Mots clés d’entreprise" ma:fieldId="{23f27201-bee3-471e-b2e7-b64fd8b7ca38}" ma:taxonomyMulti="true" ma:sspId="8c892f67-ec7c-4b47-9698-ade45c313164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tions xmlns="9eefc6f9-4724-48d0-b008-4782cdc01521" xsi:nil="true"/>
    <e0e6646d770745fb8bef4fb51878bde1 xmlns="9eefc6f9-4724-48d0-b008-4782cdc0152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Sécurité des Systèmes d'Information</TermName>
          <TermId xmlns="http://schemas.microsoft.com/office/infopath/2007/PartnerControls">eebe652c-f644-40d3-8aa6-51be3a3d1176</TermId>
        </TermInfo>
      </Terms>
    </e0e6646d770745fb8bef4fb51878bde1>
    <Origine xmlns="9eefc6f9-4724-48d0-b008-4782cdc01521">1</Origine>
    <Identifiant_x0020_externe xmlns="9eefc6f9-4724-48d0-b008-4782cdc01521">sans objet</Identifiant_x0020_externe>
    <TaxKeywordTaxHTField xmlns="5c663db3-6822-4f6c-b386-8c01d0a6249b">
      <Terms xmlns="http://schemas.microsoft.com/office/infopath/2007/PartnerControls"/>
    </TaxKeywordTaxHTField>
    <IconOverlay xmlns="http://schemas.microsoft.com/sharepoint/v4" xsi:nil="true"/>
    <Validation xmlns="9eefc6f9-4724-48d0-b008-4782cdc01521">2016-04-14T22:00:00+00:00</Validation>
    <R_x00e9_f_x00e9_rences xmlns="9eefc6f9-4724-48d0-b008-4782cdc01521" xsi:nil="true"/>
    <i60f8b65891843b2828b87d3271962b5 xmlns="9eefc6f9-4724-48d0-b008-4782cdc01521">
      <Terms xmlns="http://schemas.microsoft.com/office/infopath/2007/PartnerControls"/>
    </i60f8b65891843b2828b87d3271962b5>
    <A_publier_page_accueil xmlns="9eefc6f9-4724-48d0-b008-4782cdc01521">Ne pas publier</A_publier_page_accueil>
    <Code_x0020_Processus xmlns="9eefc6f9-4724-48d0-b008-4782cdc01521">S-SI</Code_x0020_Processus>
    <TaxCatchAll xmlns="5c663db3-6822-4f6c-b386-8c01d0a6249b">
      <Value>725</Value>
      <Value>137</Value>
      <Value>178</Value>
    </TaxCatchAll>
    <da114dfa6bb64acd929e25d45e950889 xmlns="9eefc6f9-4724-48d0-b008-4782cdc01521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</TermName>
          <TermId xmlns="http://schemas.microsoft.com/office/infopath/2007/PartnerControls">78a7e2f8-3f52-4061-89b4-14ffca187b01</TermId>
        </TermInfo>
      </Terms>
    </da114dfa6bb64acd929e25d45e950889>
    <Indice xmlns="9eefc6f9-4724-48d0-b008-4782cdc01521">A</Indice>
    <Fin_x0020_de_x0020_validit_x00e9_ xmlns="9eefc6f9-4724-48d0-b008-4782cdc01521" xsi:nil="true"/>
    <o78bd49a8e9a4aa0860f78bbf3a3322b xmlns="9eefc6f9-4724-48d0-b008-4782cdc0152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Système d’information</TermName>
          <TermId xmlns="http://schemas.microsoft.com/office/infopath/2007/PartnerControls">8782ec70-a8bf-46fb-88d7-22de17f83a93</TermId>
        </TermInfo>
      </Terms>
    </o78bd49a8e9a4aa0860f78bbf3a3322b>
    <Statut xmlns="9eefc6f9-4724-48d0-b008-4782cdc01521">2-Provisoire</Statut>
    <IdRA xmlns="9eefc6f9-4724-48d0-b008-4782cdc01521">S-SI/SSI/MOD/modele_CCTP_annexe-securite</IdRA>
    <_dlc_DocId xmlns="a7664ffc-08a3-44b1-ae67-9cb5cee8c768">VAJJ3HF6DMQQ-153-1944</_dlc_DocId>
    <_dlc_DocIdUrl xmlns="a7664ffc-08a3-44b1-ae67-9cb5cee8c768">
      <Url>http://shpprod.tm.marine.defense.gouv.fr/ra/_layouts/DocIdRedir.aspx?ID=VAJJ3HF6DMQQ-153-1944</Url>
      <Description>VAJJ3HF6DMQQ-153-1944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00D15-8DB0-468D-9378-AE0CDE94E60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974A5A8-CFC5-4C17-A6D7-84F12316E7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CC81A-59F5-46B3-87B2-27441EA67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664ffc-08a3-44b1-ae67-9cb5cee8c768"/>
    <ds:schemaRef ds:uri="9eefc6f9-4724-48d0-b008-4782cdc01521"/>
    <ds:schemaRef ds:uri="5c663db3-6822-4f6c-b386-8c01d0a6249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FE78BC-BEA4-4542-A528-345D22946234}">
  <ds:schemaRefs>
    <ds:schemaRef ds:uri="http://schemas.microsoft.com/sharepoint/v4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a7664ffc-08a3-44b1-ae67-9cb5cee8c768"/>
    <ds:schemaRef ds:uri="5c663db3-6822-4f6c-b386-8c01d0a6249b"/>
    <ds:schemaRef ds:uri="http://schemas.openxmlformats.org/package/2006/metadata/core-properties"/>
    <ds:schemaRef ds:uri="http://purl.org/dc/terms/"/>
    <ds:schemaRef ds:uri="9eefc6f9-4724-48d0-b008-4782cdc01521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876C1C2-26EC-4A62-8CC9-552CB6FE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1276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modele_CCTP_annexe-securite</vt:lpstr>
    </vt:vector>
  </TitlesOfParts>
  <Company>2 rue Royale Paris 00350 ARMÉES</Company>
  <LinksUpToDate>false</LinksUpToDate>
  <CharactersWithSpaces>7863</CharactersWithSpaces>
  <SharedDoc>false</SharedDoc>
  <HLinks>
    <vt:vector size="6" baseType="variant">
      <vt:variant>
        <vt:i4>4784240</vt:i4>
      </vt:variant>
      <vt:variant>
        <vt:i4>8</vt:i4>
      </vt:variant>
      <vt:variant>
        <vt:i4>0</vt:i4>
      </vt:variant>
      <vt:variant>
        <vt:i4>5</vt:i4>
      </vt:variant>
      <vt:variant>
        <vt:lpwstr>mailto:prenom.nom@intradef.gouv.fr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modele_CCTP_annexe-securite</dc:title>
  <dc:creator>UGUEN Christophe IEF MINDEF</dc:creator>
  <cp:lastModifiedBy>Sébastien Kerbellec</cp:lastModifiedBy>
  <cp:revision>5</cp:revision>
  <cp:lastPrinted>2024-01-31T09:07:00Z</cp:lastPrinted>
  <dcterms:created xsi:type="dcterms:W3CDTF">2025-04-30T09:53:00Z</dcterms:created>
  <dcterms:modified xsi:type="dcterms:W3CDTF">2025-05-06T08:50:00Z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ET">
    <vt:lpwstr/>
  </property>
  <property fmtid="{D5CDD505-2E9C-101B-9397-08002B2CF9AE}" pid="3" name="ClassificationPP">
    <vt:lpwstr/>
  </property>
  <property fmtid="{D5CDD505-2E9C-101B-9397-08002B2CF9AE}" pid="4" name="Copies">
    <vt:lpwstr>EMM/MG/SEC - Archives générales.</vt:lpwstr>
  </property>
  <property fmtid="{D5CDD505-2E9C-101B-9397-08002B2CF9AE}" pid="5" name="ContentTypeId">
    <vt:lpwstr>0x01010061272E7E63CBC44FA46C1B45532D85F8</vt:lpwstr>
  </property>
  <property fmtid="{D5CDD505-2E9C-101B-9397-08002B2CF9AE}" pid="6" name="Processus">
    <vt:lpwstr>Système d’information|8782ec70-a8bf-46fb-88d7-22de17f83a93</vt:lpwstr>
  </property>
  <property fmtid="{D5CDD505-2E9C-101B-9397-08002B2CF9AE}" pid="7" name="_dlc_DocIdItemGuid">
    <vt:lpwstr>c1b3dc18-2cfb-4e39-832d-d40e47609700</vt:lpwstr>
  </property>
  <property fmtid="{D5CDD505-2E9C-101B-9397-08002B2CF9AE}" pid="8" name="TaxKeyword">
    <vt:lpwstr/>
  </property>
  <property fmtid="{D5CDD505-2E9C-101B-9397-08002B2CF9AE}" pid="9" name="Processus secondaires">
    <vt:lpwstr/>
  </property>
  <property fmtid="{D5CDD505-2E9C-101B-9397-08002B2CF9AE}" pid="10" name="Domaine fonctionnel">
    <vt:lpwstr>Sécurité des Systèmes d'Information|eebe652c-f644-40d3-8aa6-51be3a3d1176</vt:lpwstr>
  </property>
  <property fmtid="{D5CDD505-2E9C-101B-9397-08002B2CF9AE}" pid="11" name="Type de document">
    <vt:lpwstr>Modèle|78a7e2f8-3f52-4061-89b4-14ffca187b01</vt:lpwstr>
  </property>
  <property fmtid="{D5CDD505-2E9C-101B-9397-08002B2CF9AE}" pid="12" name="WorkflowChangePath">
    <vt:lpwstr>ade29fdd-3de3-4b14-8768-7015948deb30,3;</vt:lpwstr>
  </property>
</Properties>
</file>